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C44" w:rsidRDefault="006B2EF2" w:rsidP="006B2EF2">
      <w:pPr>
        <w:jc w:val="center"/>
        <w:rPr>
          <w:b/>
        </w:rPr>
      </w:pPr>
      <w:r w:rsidRPr="006B2EF2">
        <w:rPr>
          <w:b/>
        </w:rPr>
        <w:t>ПРЕОБРАЗУЮЩИЕ УСТРОЙСТВА</w:t>
      </w:r>
    </w:p>
    <w:p w:rsidR="006B2EF2" w:rsidRDefault="006B2EF2" w:rsidP="006B2EF2">
      <w:pPr>
        <w:pStyle w:val="a3"/>
        <w:numPr>
          <w:ilvl w:val="0"/>
          <w:numId w:val="2"/>
        </w:numPr>
        <w:jc w:val="center"/>
        <w:rPr>
          <w:b/>
        </w:rPr>
      </w:pPr>
      <w:r>
        <w:rPr>
          <w:b/>
        </w:rPr>
        <w:t>Преобразователи дискретных сигналов.</w:t>
      </w:r>
    </w:p>
    <w:p w:rsidR="006B2EF2" w:rsidRDefault="006B2EF2" w:rsidP="006B2EF2">
      <w:pPr>
        <w:pStyle w:val="a3"/>
        <w:numPr>
          <w:ilvl w:val="1"/>
          <w:numId w:val="2"/>
        </w:numPr>
        <w:rPr>
          <w:b/>
        </w:rPr>
      </w:pPr>
      <w:r>
        <w:rPr>
          <w:b/>
        </w:rPr>
        <w:t xml:space="preserve"> Использование дискретных сигналов в САУ. Виды преобразователей: реле счета импульсов, </w:t>
      </w:r>
      <w:proofErr w:type="spellStart"/>
      <w:r>
        <w:rPr>
          <w:b/>
        </w:rPr>
        <w:t>герконовое</w:t>
      </w:r>
      <w:proofErr w:type="spellEnd"/>
      <w:r>
        <w:rPr>
          <w:b/>
        </w:rPr>
        <w:t xml:space="preserve"> реле. Конструкции и основные характеристики.</w:t>
      </w:r>
      <w:r w:rsidR="00B81354">
        <w:rPr>
          <w:b/>
        </w:rPr>
        <w:t xml:space="preserve"> Мультиплексор и </w:t>
      </w:r>
      <w:proofErr w:type="spellStart"/>
      <w:r w:rsidR="00B81354">
        <w:rPr>
          <w:b/>
        </w:rPr>
        <w:t>демультиплексор</w:t>
      </w:r>
      <w:proofErr w:type="spellEnd"/>
      <w:r w:rsidR="00B81354">
        <w:rPr>
          <w:b/>
        </w:rPr>
        <w:t>.</w:t>
      </w:r>
    </w:p>
    <w:p w:rsidR="00DB2C7C" w:rsidRDefault="00C176CF" w:rsidP="001672EC">
      <w:pPr>
        <w:ind w:left="360" w:firstLine="348"/>
        <w:jc w:val="both"/>
      </w:pPr>
      <w:r w:rsidRPr="00C176CF">
        <w:t>Наряду с непрерывными системами автоматического у</w:t>
      </w:r>
      <w:r w:rsidR="001049DB">
        <w:t>правления все большее рас</w:t>
      </w:r>
      <w:r w:rsidRPr="00C176CF">
        <w:t>пространение получают дискретные системы, в которых при непрерывном изменении входной величины, хотя бы в одно</w:t>
      </w:r>
      <w:r w:rsidR="001049DB">
        <w:t>м звене выходная величина изме</w:t>
      </w:r>
      <w:r w:rsidRPr="00C176CF">
        <w:t>няется не непрерывно, а ди</w:t>
      </w:r>
      <w:r w:rsidR="001049DB">
        <w:t>с</w:t>
      </w:r>
      <w:r w:rsidRPr="00C176CF">
        <w:t xml:space="preserve">кретно. Процесс преобразования непрерывной величины в </w:t>
      </w:r>
      <w:proofErr w:type="gramStart"/>
      <w:r w:rsidRPr="00C176CF">
        <w:t>дискретную</w:t>
      </w:r>
      <w:proofErr w:type="gramEnd"/>
      <w:r w:rsidRPr="00C176CF">
        <w:t xml:space="preserve"> (прерывистую, изменяющуюся скачком) называется </w:t>
      </w:r>
      <w:r w:rsidRPr="001049DB">
        <w:rPr>
          <w:b/>
          <w:u w:val="single"/>
        </w:rPr>
        <w:t>квантованием</w:t>
      </w:r>
      <w:r w:rsidRPr="00C176CF">
        <w:t xml:space="preserve">. В зависимости от способа квантования дискретные системы подразделяются </w:t>
      </w:r>
      <w:proofErr w:type="gramStart"/>
      <w:r w:rsidRPr="00C176CF">
        <w:t>на</w:t>
      </w:r>
      <w:proofErr w:type="gramEnd"/>
      <w:r w:rsidRPr="00C176CF">
        <w:t xml:space="preserve"> импульсные, релейные и цифровые. В импульсных системах квантование происходит по времени, т.е. через равные промежутки времени</w:t>
      </w:r>
      <w:r w:rsidR="001049DB">
        <w:t xml:space="preserve"> </w:t>
      </w:r>
      <w:r w:rsidRPr="00C176CF">
        <w:t>фиксируется значение</w:t>
      </w:r>
      <w:r w:rsidR="001049DB">
        <w:t xml:space="preserve"> </w:t>
      </w:r>
      <w:r w:rsidRPr="00C176CF">
        <w:t>непрерывной величины и передается в виде импульса. В релейных системах квантование осуществляется по уровню, т.е. при достижении входным непрерывным сигналом определенного уровня выходной сигнал дискретно (скачком) изменяется и остается неизменным до тех пор</w:t>
      </w:r>
      <w:r w:rsidR="001049DB">
        <w:t>,</w:t>
      </w:r>
      <w:r w:rsidRPr="00C176CF">
        <w:t xml:space="preserve"> пока не достигнет другого определенного уровня. В цифровых системах происходит одновременно квантование по времени  и  уровню.</w:t>
      </w:r>
    </w:p>
    <w:p w:rsidR="001672EC" w:rsidRDefault="000946CB" w:rsidP="001672EC">
      <w:pPr>
        <w:ind w:left="360" w:firstLine="348"/>
        <w:jc w:val="both"/>
      </w:pPr>
      <w:r>
        <w:rPr>
          <w:noProof/>
          <w:lang w:eastAsia="ru-RU"/>
        </w:rPr>
        <w:drawing>
          <wp:inline distT="0" distB="0" distL="0" distR="0" wp14:anchorId="61F6AE50" wp14:editId="777F631E">
            <wp:extent cx="5210663" cy="1619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9442" t="24794" r="31664" b="53719"/>
                    <a:stretch/>
                  </pic:blipFill>
                  <pic:spPr bwMode="auto">
                    <a:xfrm>
                      <a:off x="0" y="0"/>
                      <a:ext cx="5215447" cy="1620737"/>
                    </a:xfrm>
                    <a:prstGeom prst="rect">
                      <a:avLst/>
                    </a:prstGeom>
                    <a:ln>
                      <a:noFill/>
                    </a:ln>
                    <a:extLst>
                      <a:ext uri="{53640926-AAD7-44D8-BBD7-CCE9431645EC}">
                        <a14:shadowObscured xmlns:a14="http://schemas.microsoft.com/office/drawing/2010/main"/>
                      </a:ext>
                    </a:extLst>
                  </pic:spPr>
                </pic:pic>
              </a:graphicData>
            </a:graphic>
          </wp:inline>
        </w:drawing>
      </w:r>
    </w:p>
    <w:p w:rsidR="001672EC" w:rsidRDefault="000946CB" w:rsidP="00C176CF">
      <w:pPr>
        <w:ind w:left="360"/>
        <w:jc w:val="both"/>
      </w:pPr>
      <w:r>
        <w:rPr>
          <w:noProof/>
          <w:lang w:eastAsia="ru-RU"/>
        </w:rPr>
        <w:lastRenderedPageBreak/>
        <w:drawing>
          <wp:inline distT="0" distB="0" distL="0" distR="0" wp14:anchorId="0AB478DD" wp14:editId="4E2C8261">
            <wp:extent cx="5324475" cy="499580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0372" t="25895" r="31974" b="11295"/>
                    <a:stretch/>
                  </pic:blipFill>
                  <pic:spPr bwMode="auto">
                    <a:xfrm>
                      <a:off x="0" y="0"/>
                      <a:ext cx="5329366" cy="5000390"/>
                    </a:xfrm>
                    <a:prstGeom prst="rect">
                      <a:avLst/>
                    </a:prstGeom>
                    <a:ln>
                      <a:noFill/>
                    </a:ln>
                    <a:extLst>
                      <a:ext uri="{53640926-AAD7-44D8-BBD7-CCE9431645EC}">
                        <a14:shadowObscured xmlns:a14="http://schemas.microsoft.com/office/drawing/2010/main"/>
                      </a:ext>
                    </a:extLst>
                  </pic:spPr>
                </pic:pic>
              </a:graphicData>
            </a:graphic>
          </wp:inline>
        </w:drawing>
      </w:r>
    </w:p>
    <w:p w:rsidR="000946CB" w:rsidRDefault="000946CB" w:rsidP="00C176CF">
      <w:pPr>
        <w:ind w:left="360"/>
        <w:jc w:val="both"/>
      </w:pPr>
      <w:r>
        <w:rPr>
          <w:noProof/>
          <w:lang w:eastAsia="ru-RU"/>
        </w:rPr>
        <w:drawing>
          <wp:inline distT="0" distB="0" distL="0" distR="0" wp14:anchorId="191E8C4F" wp14:editId="5DC94AD1">
            <wp:extent cx="5324475" cy="2522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0062" t="26446" r="31664" b="41322"/>
                    <a:stretch/>
                  </pic:blipFill>
                  <pic:spPr bwMode="auto">
                    <a:xfrm>
                      <a:off x="0" y="0"/>
                      <a:ext cx="5329363" cy="2524436"/>
                    </a:xfrm>
                    <a:prstGeom prst="rect">
                      <a:avLst/>
                    </a:prstGeom>
                    <a:ln>
                      <a:noFill/>
                    </a:ln>
                    <a:extLst>
                      <a:ext uri="{53640926-AAD7-44D8-BBD7-CCE9431645EC}">
                        <a14:shadowObscured xmlns:a14="http://schemas.microsoft.com/office/drawing/2010/main"/>
                      </a:ext>
                    </a:extLst>
                  </pic:spPr>
                </pic:pic>
              </a:graphicData>
            </a:graphic>
          </wp:inline>
        </w:drawing>
      </w:r>
    </w:p>
    <w:p w:rsidR="000946CB" w:rsidRDefault="00F769E4" w:rsidP="00C176CF">
      <w:pPr>
        <w:ind w:left="360"/>
        <w:jc w:val="both"/>
      </w:pPr>
      <w:r>
        <w:rPr>
          <w:noProof/>
          <w:lang w:eastAsia="ru-RU"/>
        </w:rPr>
        <w:lastRenderedPageBreak/>
        <w:drawing>
          <wp:inline distT="0" distB="0" distL="0" distR="0" wp14:anchorId="20F181AB" wp14:editId="27AD2F2D">
            <wp:extent cx="5543550" cy="3854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9597" t="28099" r="30733" b="22865"/>
                    <a:stretch/>
                  </pic:blipFill>
                  <pic:spPr bwMode="auto">
                    <a:xfrm>
                      <a:off x="0" y="0"/>
                      <a:ext cx="5548641" cy="3858040"/>
                    </a:xfrm>
                    <a:prstGeom prst="rect">
                      <a:avLst/>
                    </a:prstGeom>
                    <a:ln>
                      <a:noFill/>
                    </a:ln>
                    <a:extLst>
                      <a:ext uri="{53640926-AAD7-44D8-BBD7-CCE9431645EC}">
                        <a14:shadowObscured xmlns:a14="http://schemas.microsoft.com/office/drawing/2010/main"/>
                      </a:ext>
                    </a:extLst>
                  </pic:spPr>
                </pic:pic>
              </a:graphicData>
            </a:graphic>
          </wp:inline>
        </w:drawing>
      </w:r>
    </w:p>
    <w:p w:rsidR="00B67004" w:rsidRDefault="00B67004" w:rsidP="00C176CF">
      <w:pPr>
        <w:ind w:left="360"/>
        <w:jc w:val="both"/>
      </w:pPr>
      <w:r>
        <w:rPr>
          <w:noProof/>
          <w:lang w:eastAsia="ru-RU"/>
        </w:rPr>
        <w:drawing>
          <wp:inline distT="0" distB="0" distL="0" distR="0" wp14:anchorId="79454B1A" wp14:editId="6D0D8A12">
            <wp:extent cx="6000750" cy="3992235"/>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8298" t="28926" r="22663" b="13075"/>
                    <a:stretch/>
                  </pic:blipFill>
                  <pic:spPr bwMode="auto">
                    <a:xfrm>
                      <a:off x="0" y="0"/>
                      <a:ext cx="6006263" cy="3995902"/>
                    </a:xfrm>
                    <a:prstGeom prst="rect">
                      <a:avLst/>
                    </a:prstGeom>
                    <a:ln>
                      <a:noFill/>
                    </a:ln>
                    <a:extLst>
                      <a:ext uri="{53640926-AAD7-44D8-BBD7-CCE9431645EC}">
                        <a14:shadowObscured xmlns:a14="http://schemas.microsoft.com/office/drawing/2010/main"/>
                      </a:ext>
                    </a:extLst>
                  </pic:spPr>
                </pic:pic>
              </a:graphicData>
            </a:graphic>
          </wp:inline>
        </w:drawing>
      </w:r>
    </w:p>
    <w:p w:rsidR="00B67004" w:rsidRDefault="00B67004" w:rsidP="00C176CF">
      <w:pPr>
        <w:ind w:left="360"/>
        <w:jc w:val="both"/>
      </w:pPr>
      <w:r>
        <w:rPr>
          <w:noProof/>
          <w:lang w:eastAsia="ru-RU"/>
        </w:rPr>
        <w:lastRenderedPageBreak/>
        <w:drawing>
          <wp:inline distT="0" distB="0" distL="0" distR="0" wp14:anchorId="32E76DFC" wp14:editId="03ACC642">
            <wp:extent cx="5657850" cy="257335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6808" t="29476" r="23451" b="30303"/>
                    <a:stretch/>
                  </pic:blipFill>
                  <pic:spPr bwMode="auto">
                    <a:xfrm>
                      <a:off x="0" y="0"/>
                      <a:ext cx="5663046" cy="2575715"/>
                    </a:xfrm>
                    <a:prstGeom prst="rect">
                      <a:avLst/>
                    </a:prstGeom>
                    <a:ln>
                      <a:noFill/>
                    </a:ln>
                    <a:extLst>
                      <a:ext uri="{53640926-AAD7-44D8-BBD7-CCE9431645EC}">
                        <a14:shadowObscured xmlns:a14="http://schemas.microsoft.com/office/drawing/2010/main"/>
                      </a:ext>
                    </a:extLst>
                  </pic:spPr>
                </pic:pic>
              </a:graphicData>
            </a:graphic>
          </wp:inline>
        </w:drawing>
      </w:r>
    </w:p>
    <w:p w:rsidR="00B67004" w:rsidRDefault="00B67004" w:rsidP="00C176CF">
      <w:pPr>
        <w:ind w:left="360"/>
        <w:jc w:val="both"/>
      </w:pPr>
    </w:p>
    <w:p w:rsidR="00B67004" w:rsidRDefault="00B67004" w:rsidP="00C176CF">
      <w:pPr>
        <w:ind w:left="360"/>
        <w:jc w:val="both"/>
      </w:pPr>
    </w:p>
    <w:p w:rsidR="00C007F8" w:rsidRPr="00C007F8" w:rsidRDefault="00C007F8" w:rsidP="00C007F8">
      <w:pPr>
        <w:ind w:left="360"/>
        <w:jc w:val="center"/>
        <w:rPr>
          <w:b/>
        </w:rPr>
      </w:pPr>
      <w:r w:rsidRPr="00C007F8">
        <w:rPr>
          <w:b/>
        </w:rPr>
        <w:t>ЭЛЕМЕНТЫ ЦИФРОВОЙ ТЕХНИКИ</w:t>
      </w:r>
    </w:p>
    <w:p w:rsidR="00274D80" w:rsidRDefault="00033007" w:rsidP="00C176CF">
      <w:pPr>
        <w:ind w:left="360"/>
        <w:jc w:val="both"/>
      </w:pPr>
      <w:r>
        <w:rPr>
          <w:noProof/>
          <w:lang w:eastAsia="ru-RU"/>
        </w:rPr>
        <w:drawing>
          <wp:inline distT="0" distB="0" distL="0" distR="0" wp14:anchorId="015D6F24" wp14:editId="1D99B00F">
            <wp:extent cx="5676900" cy="52808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9287" t="27273" r="30734" b="6612"/>
                    <a:stretch/>
                  </pic:blipFill>
                  <pic:spPr bwMode="auto">
                    <a:xfrm>
                      <a:off x="0" y="0"/>
                      <a:ext cx="5682114" cy="5285685"/>
                    </a:xfrm>
                    <a:prstGeom prst="rect">
                      <a:avLst/>
                    </a:prstGeom>
                    <a:ln>
                      <a:noFill/>
                    </a:ln>
                    <a:extLst>
                      <a:ext uri="{53640926-AAD7-44D8-BBD7-CCE9431645EC}">
                        <a14:shadowObscured xmlns:a14="http://schemas.microsoft.com/office/drawing/2010/main"/>
                      </a:ext>
                    </a:extLst>
                  </pic:spPr>
                </pic:pic>
              </a:graphicData>
            </a:graphic>
          </wp:inline>
        </w:drawing>
      </w:r>
    </w:p>
    <w:p w:rsidR="00F769E4" w:rsidRDefault="00C007F8" w:rsidP="00C176CF">
      <w:pPr>
        <w:ind w:left="360"/>
        <w:jc w:val="both"/>
      </w:pPr>
      <w:r>
        <w:rPr>
          <w:noProof/>
          <w:lang w:eastAsia="ru-RU"/>
        </w:rPr>
        <w:lastRenderedPageBreak/>
        <w:drawing>
          <wp:inline distT="0" distB="0" distL="0" distR="0" wp14:anchorId="5364E72F" wp14:editId="28A26603">
            <wp:extent cx="5655155" cy="190500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9287" t="31129" r="31020" b="45100"/>
                    <a:stretch/>
                  </pic:blipFill>
                  <pic:spPr bwMode="auto">
                    <a:xfrm>
                      <a:off x="0" y="0"/>
                      <a:ext cx="5663110" cy="1907680"/>
                    </a:xfrm>
                    <a:prstGeom prst="rect">
                      <a:avLst/>
                    </a:prstGeom>
                    <a:ln>
                      <a:noFill/>
                    </a:ln>
                    <a:extLst>
                      <a:ext uri="{53640926-AAD7-44D8-BBD7-CCE9431645EC}">
                        <a14:shadowObscured xmlns:a14="http://schemas.microsoft.com/office/drawing/2010/main"/>
                      </a:ext>
                    </a:extLst>
                  </pic:spPr>
                </pic:pic>
              </a:graphicData>
            </a:graphic>
          </wp:inline>
        </w:drawing>
      </w:r>
    </w:p>
    <w:p w:rsidR="00C007F8" w:rsidRDefault="00C007F8" w:rsidP="00C176CF">
      <w:pPr>
        <w:ind w:left="360"/>
        <w:jc w:val="both"/>
      </w:pPr>
      <w:r>
        <w:rPr>
          <w:noProof/>
          <w:lang w:eastAsia="ru-RU"/>
        </w:rPr>
        <w:drawing>
          <wp:inline distT="0" distB="0" distL="0" distR="0" wp14:anchorId="0C577558" wp14:editId="68F9CD5E">
            <wp:extent cx="5324475" cy="5524140"/>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1457" t="25895" r="31354" b="5510"/>
                    <a:stretch/>
                  </pic:blipFill>
                  <pic:spPr bwMode="auto">
                    <a:xfrm>
                      <a:off x="0" y="0"/>
                      <a:ext cx="5329366" cy="5529215"/>
                    </a:xfrm>
                    <a:prstGeom prst="rect">
                      <a:avLst/>
                    </a:prstGeom>
                    <a:ln>
                      <a:noFill/>
                    </a:ln>
                    <a:extLst>
                      <a:ext uri="{53640926-AAD7-44D8-BBD7-CCE9431645EC}">
                        <a14:shadowObscured xmlns:a14="http://schemas.microsoft.com/office/drawing/2010/main"/>
                      </a:ext>
                    </a:extLst>
                  </pic:spPr>
                </pic:pic>
              </a:graphicData>
            </a:graphic>
          </wp:inline>
        </w:drawing>
      </w:r>
    </w:p>
    <w:p w:rsidR="00C007F8" w:rsidRDefault="00C007F8" w:rsidP="00C176CF">
      <w:pPr>
        <w:ind w:left="360"/>
        <w:jc w:val="both"/>
      </w:pPr>
      <w:r>
        <w:rPr>
          <w:noProof/>
          <w:lang w:eastAsia="ru-RU"/>
        </w:rPr>
        <w:drawing>
          <wp:inline distT="0" distB="0" distL="0" distR="0" wp14:anchorId="134DC9C3" wp14:editId="3D4E1CEA">
            <wp:extent cx="5400675" cy="1955801"/>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681" t="33058" r="31664" b="42699"/>
                    <a:stretch/>
                  </pic:blipFill>
                  <pic:spPr bwMode="auto">
                    <a:xfrm>
                      <a:off x="0" y="0"/>
                      <a:ext cx="5405636" cy="1957598"/>
                    </a:xfrm>
                    <a:prstGeom prst="rect">
                      <a:avLst/>
                    </a:prstGeom>
                    <a:ln>
                      <a:noFill/>
                    </a:ln>
                    <a:extLst>
                      <a:ext uri="{53640926-AAD7-44D8-BBD7-CCE9431645EC}">
                        <a14:shadowObscured xmlns:a14="http://schemas.microsoft.com/office/drawing/2010/main"/>
                      </a:ext>
                    </a:extLst>
                  </pic:spPr>
                </pic:pic>
              </a:graphicData>
            </a:graphic>
          </wp:inline>
        </w:drawing>
      </w:r>
    </w:p>
    <w:p w:rsidR="00C007F8" w:rsidRDefault="005A339B" w:rsidP="00C176CF">
      <w:pPr>
        <w:ind w:left="360"/>
        <w:jc w:val="both"/>
      </w:pPr>
      <w:r>
        <w:rPr>
          <w:noProof/>
          <w:lang w:eastAsia="ru-RU"/>
        </w:rPr>
        <w:lastRenderedPageBreak/>
        <w:drawing>
          <wp:inline distT="0" distB="0" distL="0" distR="0" wp14:anchorId="29947F80" wp14:editId="678FCA8D">
            <wp:extent cx="5143500" cy="4038451"/>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9597" t="27548" r="30733" b="17080"/>
                    <a:stretch/>
                  </pic:blipFill>
                  <pic:spPr bwMode="auto">
                    <a:xfrm>
                      <a:off x="0" y="0"/>
                      <a:ext cx="5148223" cy="4042159"/>
                    </a:xfrm>
                    <a:prstGeom prst="rect">
                      <a:avLst/>
                    </a:prstGeom>
                    <a:ln>
                      <a:noFill/>
                    </a:ln>
                    <a:extLst>
                      <a:ext uri="{53640926-AAD7-44D8-BBD7-CCE9431645EC}">
                        <a14:shadowObscured xmlns:a14="http://schemas.microsoft.com/office/drawing/2010/main"/>
                      </a:ext>
                    </a:extLst>
                  </pic:spPr>
                </pic:pic>
              </a:graphicData>
            </a:graphic>
          </wp:inline>
        </w:drawing>
      </w:r>
    </w:p>
    <w:p w:rsidR="005A339B" w:rsidRDefault="005A339B" w:rsidP="00C176CF">
      <w:pPr>
        <w:ind w:left="360"/>
        <w:jc w:val="both"/>
      </w:pPr>
      <w:r>
        <w:rPr>
          <w:noProof/>
          <w:lang w:eastAsia="ru-RU"/>
        </w:rPr>
        <w:drawing>
          <wp:inline distT="0" distB="0" distL="0" distR="0" wp14:anchorId="46DD14B7" wp14:editId="09D50769">
            <wp:extent cx="5419725" cy="2901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9597" t="41322" r="31043" b="21212"/>
                    <a:stretch/>
                  </pic:blipFill>
                  <pic:spPr bwMode="auto">
                    <a:xfrm>
                      <a:off x="0" y="0"/>
                      <a:ext cx="5424704" cy="2904566"/>
                    </a:xfrm>
                    <a:prstGeom prst="rect">
                      <a:avLst/>
                    </a:prstGeom>
                    <a:ln>
                      <a:noFill/>
                    </a:ln>
                    <a:extLst>
                      <a:ext uri="{53640926-AAD7-44D8-BBD7-CCE9431645EC}">
                        <a14:shadowObscured xmlns:a14="http://schemas.microsoft.com/office/drawing/2010/main"/>
                      </a:ext>
                    </a:extLst>
                  </pic:spPr>
                </pic:pic>
              </a:graphicData>
            </a:graphic>
          </wp:inline>
        </w:drawing>
      </w:r>
    </w:p>
    <w:p w:rsidR="005A339B" w:rsidRDefault="005A339B" w:rsidP="00C176CF">
      <w:pPr>
        <w:ind w:left="360"/>
        <w:jc w:val="both"/>
      </w:pPr>
      <w:r>
        <w:rPr>
          <w:noProof/>
          <w:lang w:eastAsia="ru-RU"/>
        </w:rPr>
        <w:lastRenderedPageBreak/>
        <w:drawing>
          <wp:inline distT="0" distB="0" distL="0" distR="0" wp14:anchorId="2658909E" wp14:editId="69B1F7CB">
            <wp:extent cx="5676900" cy="2873493"/>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0372" t="17355" r="31974" b="48762"/>
                    <a:stretch/>
                  </pic:blipFill>
                  <pic:spPr bwMode="auto">
                    <a:xfrm>
                      <a:off x="0" y="0"/>
                      <a:ext cx="5682114" cy="2876132"/>
                    </a:xfrm>
                    <a:prstGeom prst="rect">
                      <a:avLst/>
                    </a:prstGeom>
                    <a:ln>
                      <a:noFill/>
                    </a:ln>
                    <a:extLst>
                      <a:ext uri="{53640926-AAD7-44D8-BBD7-CCE9431645EC}">
                        <a14:shadowObscured xmlns:a14="http://schemas.microsoft.com/office/drawing/2010/main"/>
                      </a:ext>
                    </a:extLst>
                  </pic:spPr>
                </pic:pic>
              </a:graphicData>
            </a:graphic>
          </wp:inline>
        </w:drawing>
      </w:r>
    </w:p>
    <w:p w:rsidR="005A339B" w:rsidRDefault="005A339B" w:rsidP="00C176CF">
      <w:pPr>
        <w:ind w:left="360"/>
        <w:jc w:val="both"/>
      </w:pPr>
      <w:r>
        <w:rPr>
          <w:noProof/>
          <w:lang w:eastAsia="ru-RU"/>
        </w:rPr>
        <w:drawing>
          <wp:inline distT="0" distB="0" distL="0" distR="0" wp14:anchorId="2A5A924B" wp14:editId="4D3842E3">
            <wp:extent cx="5210175" cy="5311542"/>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9752" t="21487" r="30424" b="6336"/>
                    <a:stretch/>
                  </pic:blipFill>
                  <pic:spPr bwMode="auto">
                    <a:xfrm>
                      <a:off x="0" y="0"/>
                      <a:ext cx="5214960" cy="5316420"/>
                    </a:xfrm>
                    <a:prstGeom prst="rect">
                      <a:avLst/>
                    </a:prstGeom>
                    <a:ln>
                      <a:noFill/>
                    </a:ln>
                    <a:extLst>
                      <a:ext uri="{53640926-AAD7-44D8-BBD7-CCE9431645EC}">
                        <a14:shadowObscured xmlns:a14="http://schemas.microsoft.com/office/drawing/2010/main"/>
                      </a:ext>
                    </a:extLst>
                  </pic:spPr>
                </pic:pic>
              </a:graphicData>
            </a:graphic>
          </wp:inline>
        </w:drawing>
      </w:r>
    </w:p>
    <w:p w:rsidR="005A339B" w:rsidRDefault="005A339B" w:rsidP="00C176CF">
      <w:pPr>
        <w:ind w:left="360"/>
        <w:jc w:val="both"/>
      </w:pPr>
      <w:r>
        <w:rPr>
          <w:noProof/>
          <w:lang w:eastAsia="ru-RU"/>
        </w:rPr>
        <w:lastRenderedPageBreak/>
        <w:drawing>
          <wp:inline distT="0" distB="0" distL="0" distR="0" wp14:anchorId="1221CAF4" wp14:editId="510347F7">
            <wp:extent cx="5248275" cy="518321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0837" t="25070" r="31664" b="9090"/>
                    <a:stretch/>
                  </pic:blipFill>
                  <pic:spPr bwMode="auto">
                    <a:xfrm>
                      <a:off x="0" y="0"/>
                      <a:ext cx="5253095" cy="5187971"/>
                    </a:xfrm>
                    <a:prstGeom prst="rect">
                      <a:avLst/>
                    </a:prstGeom>
                    <a:ln>
                      <a:noFill/>
                    </a:ln>
                    <a:extLst>
                      <a:ext uri="{53640926-AAD7-44D8-BBD7-CCE9431645EC}">
                        <a14:shadowObscured xmlns:a14="http://schemas.microsoft.com/office/drawing/2010/main"/>
                      </a:ext>
                    </a:extLst>
                  </pic:spPr>
                </pic:pic>
              </a:graphicData>
            </a:graphic>
          </wp:inline>
        </w:drawing>
      </w:r>
    </w:p>
    <w:p w:rsidR="004008F2" w:rsidRPr="00726EDC" w:rsidRDefault="004008F2" w:rsidP="004008F2">
      <w:pPr>
        <w:ind w:left="360"/>
        <w:jc w:val="center"/>
        <w:rPr>
          <w:b/>
          <w:u w:val="single"/>
        </w:rPr>
      </w:pPr>
      <w:r w:rsidRPr="00726EDC">
        <w:rPr>
          <w:b/>
          <w:u w:val="single"/>
        </w:rPr>
        <w:t>СЧЕТЧИКИ ИМПУЛЬСОВ</w:t>
      </w:r>
    </w:p>
    <w:p w:rsidR="005A339B" w:rsidRDefault="005A339B" w:rsidP="00C176CF">
      <w:pPr>
        <w:ind w:left="360"/>
        <w:jc w:val="both"/>
      </w:pPr>
      <w:r>
        <w:rPr>
          <w:noProof/>
          <w:lang w:eastAsia="ru-RU"/>
        </w:rPr>
        <w:drawing>
          <wp:inline distT="0" distB="0" distL="0" distR="0" wp14:anchorId="5FEA32C8" wp14:editId="51E34F85">
            <wp:extent cx="5367254" cy="1981200"/>
            <wp:effectExtent l="0" t="0" r="508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9596" t="23158" r="30550" b="50689"/>
                    <a:stretch/>
                  </pic:blipFill>
                  <pic:spPr bwMode="auto">
                    <a:xfrm>
                      <a:off x="0" y="0"/>
                      <a:ext cx="5376215" cy="1984508"/>
                    </a:xfrm>
                    <a:prstGeom prst="rect">
                      <a:avLst/>
                    </a:prstGeom>
                    <a:ln>
                      <a:noFill/>
                    </a:ln>
                    <a:extLst>
                      <a:ext uri="{53640926-AAD7-44D8-BBD7-CCE9431645EC}">
                        <a14:shadowObscured xmlns:a14="http://schemas.microsoft.com/office/drawing/2010/main"/>
                      </a:ext>
                    </a:extLst>
                  </pic:spPr>
                </pic:pic>
              </a:graphicData>
            </a:graphic>
          </wp:inline>
        </w:drawing>
      </w:r>
    </w:p>
    <w:p w:rsidR="004008F2" w:rsidRDefault="004008F2" w:rsidP="00C176CF">
      <w:pPr>
        <w:ind w:left="360"/>
        <w:jc w:val="both"/>
      </w:pPr>
      <w:r>
        <w:rPr>
          <w:noProof/>
          <w:lang w:eastAsia="ru-RU"/>
        </w:rPr>
        <w:lastRenderedPageBreak/>
        <w:drawing>
          <wp:inline distT="0" distB="0" distL="0" distR="0" wp14:anchorId="7E575A50" wp14:editId="2198DB76">
            <wp:extent cx="5419725" cy="4476212"/>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9907" t="21212" r="31819" b="22590"/>
                    <a:stretch/>
                  </pic:blipFill>
                  <pic:spPr bwMode="auto">
                    <a:xfrm>
                      <a:off x="0" y="0"/>
                      <a:ext cx="5424704" cy="4480324"/>
                    </a:xfrm>
                    <a:prstGeom prst="rect">
                      <a:avLst/>
                    </a:prstGeom>
                    <a:ln>
                      <a:noFill/>
                    </a:ln>
                    <a:extLst>
                      <a:ext uri="{53640926-AAD7-44D8-BBD7-CCE9431645EC}">
                        <a14:shadowObscured xmlns:a14="http://schemas.microsoft.com/office/drawing/2010/main"/>
                      </a:ext>
                    </a:extLst>
                  </pic:spPr>
                </pic:pic>
              </a:graphicData>
            </a:graphic>
          </wp:inline>
        </w:drawing>
      </w:r>
    </w:p>
    <w:p w:rsidR="004008F2" w:rsidRDefault="004008F2" w:rsidP="00C176CF">
      <w:pPr>
        <w:ind w:left="360"/>
        <w:jc w:val="both"/>
      </w:pPr>
      <w:r>
        <w:rPr>
          <w:noProof/>
          <w:lang w:eastAsia="ru-RU"/>
        </w:rPr>
        <w:drawing>
          <wp:inline distT="0" distB="0" distL="0" distR="0" wp14:anchorId="38EEE139" wp14:editId="7A5A8A4A">
            <wp:extent cx="5419725" cy="2988655"/>
            <wp:effectExtent l="0" t="0" r="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0372" t="25344" r="31974" b="37741"/>
                    <a:stretch/>
                  </pic:blipFill>
                  <pic:spPr bwMode="auto">
                    <a:xfrm>
                      <a:off x="0" y="0"/>
                      <a:ext cx="5424703" cy="2991400"/>
                    </a:xfrm>
                    <a:prstGeom prst="rect">
                      <a:avLst/>
                    </a:prstGeom>
                    <a:ln>
                      <a:noFill/>
                    </a:ln>
                    <a:extLst>
                      <a:ext uri="{53640926-AAD7-44D8-BBD7-CCE9431645EC}">
                        <a14:shadowObscured xmlns:a14="http://schemas.microsoft.com/office/drawing/2010/main"/>
                      </a:ext>
                    </a:extLst>
                  </pic:spPr>
                </pic:pic>
              </a:graphicData>
            </a:graphic>
          </wp:inline>
        </w:drawing>
      </w:r>
    </w:p>
    <w:p w:rsidR="004008F2" w:rsidRDefault="004008F2" w:rsidP="00C176CF">
      <w:pPr>
        <w:ind w:left="360"/>
        <w:jc w:val="both"/>
      </w:pPr>
      <w:r>
        <w:rPr>
          <w:noProof/>
          <w:lang w:eastAsia="ru-RU"/>
        </w:rPr>
        <w:lastRenderedPageBreak/>
        <w:drawing>
          <wp:inline distT="0" distB="0" distL="0" distR="0" wp14:anchorId="3A99DFF6" wp14:editId="4808FFC4">
            <wp:extent cx="5534025" cy="4699151"/>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9286" t="33333" r="34764" b="12397"/>
                    <a:stretch/>
                  </pic:blipFill>
                  <pic:spPr bwMode="auto">
                    <a:xfrm>
                      <a:off x="0" y="0"/>
                      <a:ext cx="5539107" cy="4703466"/>
                    </a:xfrm>
                    <a:prstGeom prst="rect">
                      <a:avLst/>
                    </a:prstGeom>
                    <a:ln>
                      <a:noFill/>
                    </a:ln>
                    <a:extLst>
                      <a:ext uri="{53640926-AAD7-44D8-BBD7-CCE9431645EC}">
                        <a14:shadowObscured xmlns:a14="http://schemas.microsoft.com/office/drawing/2010/main"/>
                      </a:ext>
                    </a:extLst>
                  </pic:spPr>
                </pic:pic>
              </a:graphicData>
            </a:graphic>
          </wp:inline>
        </w:drawing>
      </w:r>
    </w:p>
    <w:p w:rsidR="004008F2" w:rsidRDefault="000B5541" w:rsidP="00C176CF">
      <w:pPr>
        <w:ind w:left="360"/>
        <w:jc w:val="both"/>
      </w:pPr>
      <w:r>
        <w:rPr>
          <w:noProof/>
          <w:lang w:eastAsia="ru-RU"/>
        </w:rPr>
        <w:drawing>
          <wp:inline distT="0" distB="0" distL="0" distR="0" wp14:anchorId="73BE36C2" wp14:editId="45580030">
            <wp:extent cx="5648325" cy="3388995"/>
            <wp:effectExtent l="0" t="0" r="9525"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9442" t="25620" r="32594" b="33884"/>
                    <a:stretch/>
                  </pic:blipFill>
                  <pic:spPr bwMode="auto">
                    <a:xfrm>
                      <a:off x="0" y="0"/>
                      <a:ext cx="5653513" cy="3392108"/>
                    </a:xfrm>
                    <a:prstGeom prst="rect">
                      <a:avLst/>
                    </a:prstGeom>
                    <a:ln>
                      <a:noFill/>
                    </a:ln>
                    <a:extLst>
                      <a:ext uri="{53640926-AAD7-44D8-BBD7-CCE9431645EC}">
                        <a14:shadowObscured xmlns:a14="http://schemas.microsoft.com/office/drawing/2010/main"/>
                      </a:ext>
                    </a:extLst>
                  </pic:spPr>
                </pic:pic>
              </a:graphicData>
            </a:graphic>
          </wp:inline>
        </w:drawing>
      </w:r>
    </w:p>
    <w:p w:rsidR="007E31DA" w:rsidRDefault="007E31DA" w:rsidP="007E31DA">
      <w:pPr>
        <w:ind w:left="360"/>
        <w:jc w:val="both"/>
        <w:rPr>
          <w:b/>
        </w:rPr>
      </w:pPr>
    </w:p>
    <w:p w:rsidR="0080192F" w:rsidRDefault="0080192F" w:rsidP="007E31DA">
      <w:pPr>
        <w:ind w:left="360"/>
        <w:jc w:val="both"/>
        <w:rPr>
          <w:b/>
        </w:rPr>
      </w:pPr>
      <w:r>
        <w:rPr>
          <w:noProof/>
          <w:lang w:eastAsia="ru-RU"/>
        </w:rPr>
        <w:lastRenderedPageBreak/>
        <w:drawing>
          <wp:inline distT="0" distB="0" distL="0" distR="0" wp14:anchorId="31513719" wp14:editId="02FB092A">
            <wp:extent cx="5972175" cy="2454533"/>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9215" t="28375" r="21591" b="28374"/>
                    <a:stretch/>
                  </pic:blipFill>
                  <pic:spPr bwMode="auto">
                    <a:xfrm>
                      <a:off x="0" y="0"/>
                      <a:ext cx="5977659" cy="2456787"/>
                    </a:xfrm>
                    <a:prstGeom prst="rect">
                      <a:avLst/>
                    </a:prstGeom>
                    <a:ln>
                      <a:noFill/>
                    </a:ln>
                    <a:extLst>
                      <a:ext uri="{53640926-AAD7-44D8-BBD7-CCE9431645EC}">
                        <a14:shadowObscured xmlns:a14="http://schemas.microsoft.com/office/drawing/2010/main"/>
                      </a:ext>
                    </a:extLst>
                  </pic:spPr>
                </pic:pic>
              </a:graphicData>
            </a:graphic>
          </wp:inline>
        </w:drawing>
      </w:r>
    </w:p>
    <w:p w:rsidR="0080192F" w:rsidRPr="002B5EA0" w:rsidRDefault="0080192F" w:rsidP="007E31DA">
      <w:pPr>
        <w:ind w:left="360"/>
        <w:jc w:val="both"/>
        <w:rPr>
          <w:b/>
        </w:rPr>
      </w:pPr>
      <w:r>
        <w:rPr>
          <w:noProof/>
          <w:lang w:eastAsia="ru-RU"/>
        </w:rPr>
        <w:drawing>
          <wp:inline distT="0" distB="0" distL="0" distR="0" wp14:anchorId="59A28B0C" wp14:editId="1FC37B7D">
            <wp:extent cx="6213444" cy="33432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8750" t="28926" r="20197" b="12672"/>
                    <a:stretch/>
                  </pic:blipFill>
                  <pic:spPr bwMode="auto">
                    <a:xfrm>
                      <a:off x="0" y="0"/>
                      <a:ext cx="6219152" cy="3346346"/>
                    </a:xfrm>
                    <a:prstGeom prst="rect">
                      <a:avLst/>
                    </a:prstGeom>
                    <a:ln>
                      <a:noFill/>
                    </a:ln>
                    <a:extLst>
                      <a:ext uri="{53640926-AAD7-44D8-BBD7-CCE9431645EC}">
                        <a14:shadowObscured xmlns:a14="http://schemas.microsoft.com/office/drawing/2010/main"/>
                      </a:ext>
                    </a:extLst>
                  </pic:spPr>
                </pic:pic>
              </a:graphicData>
            </a:graphic>
          </wp:inline>
        </w:drawing>
      </w:r>
    </w:p>
    <w:p w:rsidR="0094254E" w:rsidRDefault="0080192F" w:rsidP="00C176CF">
      <w:pPr>
        <w:ind w:left="360"/>
        <w:jc w:val="both"/>
      </w:pPr>
      <w:r>
        <w:rPr>
          <w:noProof/>
          <w:lang w:eastAsia="ru-RU"/>
        </w:rPr>
        <w:drawing>
          <wp:inline distT="0" distB="0" distL="0" distR="0" wp14:anchorId="72E7387F" wp14:editId="464953C2">
            <wp:extent cx="6593117" cy="23050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8905" t="23967" r="20817" b="38567"/>
                    <a:stretch/>
                  </pic:blipFill>
                  <pic:spPr bwMode="auto">
                    <a:xfrm>
                      <a:off x="0" y="0"/>
                      <a:ext cx="6599174" cy="2307168"/>
                    </a:xfrm>
                    <a:prstGeom prst="rect">
                      <a:avLst/>
                    </a:prstGeom>
                    <a:ln>
                      <a:noFill/>
                    </a:ln>
                    <a:extLst>
                      <a:ext uri="{53640926-AAD7-44D8-BBD7-CCE9431645EC}">
                        <a14:shadowObscured xmlns:a14="http://schemas.microsoft.com/office/drawing/2010/main"/>
                      </a:ext>
                    </a:extLst>
                  </pic:spPr>
                </pic:pic>
              </a:graphicData>
            </a:graphic>
          </wp:inline>
        </w:drawing>
      </w:r>
    </w:p>
    <w:p w:rsidR="0080192F" w:rsidRDefault="0080192F" w:rsidP="00C176CF">
      <w:pPr>
        <w:ind w:left="360"/>
        <w:jc w:val="both"/>
      </w:pPr>
      <w:r>
        <w:rPr>
          <w:noProof/>
          <w:lang w:eastAsia="ru-RU"/>
        </w:rPr>
        <w:drawing>
          <wp:inline distT="0" distB="0" distL="0" distR="0" wp14:anchorId="6F315A55" wp14:editId="01D55F73">
            <wp:extent cx="6555658" cy="10668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9525" t="22865" r="21437" b="60055"/>
                    <a:stretch/>
                  </pic:blipFill>
                  <pic:spPr bwMode="auto">
                    <a:xfrm>
                      <a:off x="0" y="0"/>
                      <a:ext cx="6561679" cy="1067780"/>
                    </a:xfrm>
                    <a:prstGeom prst="rect">
                      <a:avLst/>
                    </a:prstGeom>
                    <a:ln>
                      <a:noFill/>
                    </a:ln>
                    <a:extLst>
                      <a:ext uri="{53640926-AAD7-44D8-BBD7-CCE9431645EC}">
                        <a14:shadowObscured xmlns:a14="http://schemas.microsoft.com/office/drawing/2010/main"/>
                      </a:ext>
                    </a:extLst>
                  </pic:spPr>
                </pic:pic>
              </a:graphicData>
            </a:graphic>
          </wp:inline>
        </w:drawing>
      </w:r>
    </w:p>
    <w:p w:rsidR="0080192F" w:rsidRDefault="0080192F" w:rsidP="00C176CF">
      <w:pPr>
        <w:ind w:left="360"/>
        <w:jc w:val="both"/>
      </w:pPr>
      <w:r>
        <w:rPr>
          <w:noProof/>
          <w:lang w:eastAsia="ru-RU"/>
        </w:rPr>
        <w:lastRenderedPageBreak/>
        <w:drawing>
          <wp:inline distT="0" distB="0" distL="0" distR="0" wp14:anchorId="57FF388C" wp14:editId="014788D7">
            <wp:extent cx="5810250" cy="41529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19679" t="17905" r="20442" b="6007"/>
                    <a:stretch/>
                  </pic:blipFill>
                  <pic:spPr bwMode="auto">
                    <a:xfrm>
                      <a:off x="0" y="0"/>
                      <a:ext cx="5821993" cy="4161293"/>
                    </a:xfrm>
                    <a:prstGeom prst="rect">
                      <a:avLst/>
                    </a:prstGeom>
                    <a:ln>
                      <a:noFill/>
                    </a:ln>
                    <a:extLst>
                      <a:ext uri="{53640926-AAD7-44D8-BBD7-CCE9431645EC}">
                        <a14:shadowObscured xmlns:a14="http://schemas.microsoft.com/office/drawing/2010/main"/>
                      </a:ext>
                    </a:extLst>
                  </pic:spPr>
                </pic:pic>
              </a:graphicData>
            </a:graphic>
          </wp:inline>
        </w:drawing>
      </w:r>
    </w:p>
    <w:p w:rsidR="0080192F" w:rsidRDefault="00B2631B" w:rsidP="00C176CF">
      <w:pPr>
        <w:ind w:left="360"/>
        <w:jc w:val="both"/>
      </w:pPr>
      <w:r>
        <w:rPr>
          <w:noProof/>
          <w:lang w:eastAsia="ru-RU"/>
        </w:rPr>
        <w:drawing>
          <wp:inline distT="0" distB="0" distL="0" distR="0" wp14:anchorId="76A427E1" wp14:editId="01278200">
            <wp:extent cx="5632247" cy="1847850"/>
            <wp:effectExtent l="0" t="0" r="698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19834" t="19560" r="21127" b="46004"/>
                    <a:stretch/>
                  </pic:blipFill>
                  <pic:spPr bwMode="auto">
                    <a:xfrm>
                      <a:off x="0" y="0"/>
                      <a:ext cx="5637418" cy="1849547"/>
                    </a:xfrm>
                    <a:prstGeom prst="rect">
                      <a:avLst/>
                    </a:prstGeom>
                    <a:ln>
                      <a:noFill/>
                    </a:ln>
                    <a:extLst>
                      <a:ext uri="{53640926-AAD7-44D8-BBD7-CCE9431645EC}">
                        <a14:shadowObscured xmlns:a14="http://schemas.microsoft.com/office/drawing/2010/main"/>
                      </a:ext>
                    </a:extLst>
                  </pic:spPr>
                </pic:pic>
              </a:graphicData>
            </a:graphic>
          </wp:inline>
        </w:drawing>
      </w:r>
    </w:p>
    <w:p w:rsidR="00B2631B" w:rsidRDefault="00B2631B" w:rsidP="00C176CF">
      <w:pPr>
        <w:ind w:left="360"/>
        <w:jc w:val="both"/>
      </w:pPr>
      <w:r>
        <w:rPr>
          <w:noProof/>
          <w:lang w:eastAsia="ru-RU"/>
        </w:rPr>
        <w:drawing>
          <wp:inline distT="0" distB="0" distL="0" distR="0" wp14:anchorId="75981BBC" wp14:editId="056D7496">
            <wp:extent cx="5505450" cy="3314651"/>
            <wp:effectExtent l="0" t="0" r="0"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19369" t="24242" r="20662" b="11570"/>
                    <a:stretch/>
                  </pic:blipFill>
                  <pic:spPr bwMode="auto">
                    <a:xfrm>
                      <a:off x="0" y="0"/>
                      <a:ext cx="5510506" cy="3317695"/>
                    </a:xfrm>
                    <a:prstGeom prst="rect">
                      <a:avLst/>
                    </a:prstGeom>
                    <a:ln>
                      <a:noFill/>
                    </a:ln>
                    <a:extLst>
                      <a:ext uri="{53640926-AAD7-44D8-BBD7-CCE9431645EC}">
                        <a14:shadowObscured xmlns:a14="http://schemas.microsoft.com/office/drawing/2010/main"/>
                      </a:ext>
                    </a:extLst>
                  </pic:spPr>
                </pic:pic>
              </a:graphicData>
            </a:graphic>
          </wp:inline>
        </w:drawing>
      </w:r>
    </w:p>
    <w:p w:rsidR="0094254E" w:rsidRDefault="0094254E" w:rsidP="00C176CF">
      <w:pPr>
        <w:ind w:left="360"/>
        <w:jc w:val="both"/>
      </w:pPr>
    </w:p>
    <w:p w:rsidR="004656A1" w:rsidRPr="00726EDC" w:rsidRDefault="004656A1" w:rsidP="004656A1">
      <w:pPr>
        <w:ind w:left="360"/>
        <w:jc w:val="center"/>
        <w:rPr>
          <w:b/>
          <w:u w:val="single"/>
        </w:rPr>
      </w:pPr>
      <w:r w:rsidRPr="00726EDC">
        <w:rPr>
          <w:b/>
          <w:u w:val="single"/>
        </w:rPr>
        <w:t>ГЕРКОНОВЫЕ РЕЛЕ</w:t>
      </w:r>
    </w:p>
    <w:p w:rsidR="004656A1" w:rsidRPr="00566836" w:rsidRDefault="004656A1" w:rsidP="004656A1">
      <w:pPr>
        <w:shd w:val="clear" w:color="auto" w:fill="FFFFFF"/>
        <w:spacing w:after="0" w:line="240" w:lineRule="auto"/>
        <w:rPr>
          <w:rFonts w:ascii="Arial" w:eastAsia="Times New Roman" w:hAnsi="Arial" w:cs="Arial"/>
          <w:sz w:val="21"/>
          <w:szCs w:val="21"/>
          <w:lang w:eastAsia="ru-RU"/>
        </w:rPr>
      </w:pPr>
      <w:r w:rsidRPr="00566836">
        <w:rPr>
          <w:rFonts w:ascii="Arial" w:eastAsia="Times New Roman" w:hAnsi="Arial" w:cs="Arial"/>
          <w:sz w:val="21"/>
          <w:szCs w:val="21"/>
          <w:lang w:eastAsia="ru-RU"/>
        </w:rPr>
        <w:t>Для улучшения надежности и работоспособности контактная система электромагнитного реле модернизируется внедрением герметизированных магнитоуправляемых контактов (герконы). Такие приборы широко используются в различных датчиках и системах.</w:t>
      </w:r>
    </w:p>
    <w:p w:rsidR="004656A1" w:rsidRPr="00566836" w:rsidRDefault="004656A1" w:rsidP="004656A1">
      <w:pPr>
        <w:shd w:val="clear" w:color="auto" w:fill="FFFFFF"/>
        <w:spacing w:after="0" w:line="240" w:lineRule="auto"/>
        <w:rPr>
          <w:rFonts w:ascii="Arial" w:eastAsia="Times New Roman" w:hAnsi="Arial" w:cs="Arial"/>
          <w:color w:val="293135"/>
          <w:sz w:val="21"/>
          <w:szCs w:val="21"/>
          <w:lang w:eastAsia="ru-RU"/>
        </w:rPr>
      </w:pPr>
      <w:r>
        <w:rPr>
          <w:rFonts w:ascii="Arial" w:eastAsia="Times New Roman" w:hAnsi="Arial" w:cs="Arial"/>
          <w:noProof/>
          <w:color w:val="293135"/>
          <w:sz w:val="21"/>
          <w:szCs w:val="21"/>
          <w:lang w:eastAsia="ru-RU"/>
        </w:rPr>
        <w:drawing>
          <wp:inline distT="0" distB="0" distL="0" distR="0" wp14:anchorId="661942C3" wp14:editId="72230E8D">
            <wp:extent cx="6001616" cy="2310622"/>
            <wp:effectExtent l="0" t="0" r="0" b="0"/>
            <wp:docPr id="30" name="Рисунок 30" descr="Герк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коны"/>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17230" cy="2316633"/>
                    </a:xfrm>
                    <a:prstGeom prst="rect">
                      <a:avLst/>
                    </a:prstGeom>
                    <a:noFill/>
                    <a:ln>
                      <a:noFill/>
                    </a:ln>
                  </pic:spPr>
                </pic:pic>
              </a:graphicData>
            </a:graphic>
          </wp:inline>
        </w:drawing>
      </w:r>
    </w:p>
    <w:p w:rsidR="004656A1" w:rsidRPr="00566836" w:rsidRDefault="004656A1" w:rsidP="004656A1">
      <w:pPr>
        <w:shd w:val="clear" w:color="auto" w:fill="FFFFFF"/>
        <w:spacing w:after="0" w:line="240" w:lineRule="auto"/>
        <w:rPr>
          <w:rFonts w:ascii="Arial" w:eastAsia="Times New Roman" w:hAnsi="Arial" w:cs="Arial"/>
          <w:sz w:val="21"/>
          <w:szCs w:val="21"/>
          <w:lang w:eastAsia="ru-RU"/>
        </w:rPr>
      </w:pPr>
      <w:proofErr w:type="spellStart"/>
      <w:r w:rsidRPr="00566836">
        <w:rPr>
          <w:rFonts w:ascii="Arial" w:eastAsia="Times New Roman" w:hAnsi="Arial" w:cs="Arial"/>
          <w:sz w:val="21"/>
          <w:szCs w:val="21"/>
          <w:lang w:eastAsia="ru-RU"/>
        </w:rPr>
        <w:t>Герконовое</w:t>
      </w:r>
      <w:proofErr w:type="spellEnd"/>
      <w:r w:rsidRPr="00566836">
        <w:rPr>
          <w:rFonts w:ascii="Arial" w:eastAsia="Times New Roman" w:hAnsi="Arial" w:cs="Arial"/>
          <w:sz w:val="21"/>
          <w:szCs w:val="21"/>
          <w:lang w:eastAsia="ru-RU"/>
        </w:rPr>
        <w:t xml:space="preserve"> реле (РПГ), использующееся для коммутации электрических цепей, позволяет избавиться от недостатков, присущих электромагнитным устройствам:</w:t>
      </w:r>
    </w:p>
    <w:p w:rsidR="004656A1" w:rsidRPr="00566836" w:rsidRDefault="004656A1" w:rsidP="004656A1">
      <w:pPr>
        <w:numPr>
          <w:ilvl w:val="0"/>
          <w:numId w:val="3"/>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ограниченный ресурс;</w:t>
      </w:r>
    </w:p>
    <w:p w:rsidR="004656A1" w:rsidRPr="00566836" w:rsidRDefault="004656A1" w:rsidP="004656A1">
      <w:pPr>
        <w:numPr>
          <w:ilvl w:val="0"/>
          <w:numId w:val="3"/>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сложности во время коммутации нагрузок (высоковольтных и индуктивных);</w:t>
      </w:r>
    </w:p>
    <w:p w:rsidR="004656A1" w:rsidRPr="00566836" w:rsidRDefault="004656A1" w:rsidP="004656A1">
      <w:pPr>
        <w:numPr>
          <w:ilvl w:val="0"/>
          <w:numId w:val="3"/>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недостаточное быстродействие.</w:t>
      </w:r>
    </w:p>
    <w:p w:rsidR="004656A1" w:rsidRDefault="004656A1" w:rsidP="004656A1">
      <w:pPr>
        <w:shd w:val="clear" w:color="auto" w:fill="FFFFFF"/>
        <w:spacing w:after="0" w:line="240" w:lineRule="auto"/>
        <w:rPr>
          <w:rFonts w:ascii="Arial" w:eastAsia="Times New Roman" w:hAnsi="Arial" w:cs="Arial"/>
          <w:color w:val="293135"/>
          <w:sz w:val="21"/>
          <w:szCs w:val="21"/>
          <w:lang w:eastAsia="ru-RU"/>
        </w:rPr>
      </w:pPr>
    </w:p>
    <w:p w:rsidR="004656A1" w:rsidRPr="00566836" w:rsidRDefault="004656A1" w:rsidP="004656A1">
      <w:pPr>
        <w:shd w:val="clear" w:color="auto" w:fill="FFFFFF"/>
        <w:spacing w:after="0" w:line="240" w:lineRule="auto"/>
        <w:jc w:val="both"/>
        <w:rPr>
          <w:rFonts w:ascii="Arial" w:eastAsia="Times New Roman" w:hAnsi="Arial" w:cs="Arial"/>
          <w:lang w:eastAsia="ru-RU"/>
        </w:rPr>
      </w:pPr>
      <w:r w:rsidRPr="00566836">
        <w:rPr>
          <w:rFonts w:ascii="Arial" w:eastAsia="Times New Roman" w:hAnsi="Arial" w:cs="Arial"/>
          <w:lang w:eastAsia="ru-RU"/>
        </w:rPr>
        <w:t xml:space="preserve">Устройство </w:t>
      </w:r>
      <w:proofErr w:type="spellStart"/>
      <w:r w:rsidRPr="00566836">
        <w:rPr>
          <w:rFonts w:ascii="Arial" w:eastAsia="Times New Roman" w:hAnsi="Arial" w:cs="Arial"/>
          <w:lang w:eastAsia="ru-RU"/>
        </w:rPr>
        <w:t>герконового</w:t>
      </w:r>
      <w:proofErr w:type="spellEnd"/>
      <w:r w:rsidRPr="00566836">
        <w:rPr>
          <w:rFonts w:ascii="Arial" w:eastAsia="Times New Roman" w:hAnsi="Arial" w:cs="Arial"/>
          <w:lang w:eastAsia="ru-RU"/>
        </w:rPr>
        <w:t xml:space="preserve"> реле отличается простотой. В основе элемента лежит электромагнитная катушка, поверх которой расположен защитный экран, защищающий контактную группу от влаги, окисления, пыли и магнитных полей. В герметичном стеклянном трубчатом корпусе, в вакуумной или аргоновой среде, находятся два гибких </w:t>
      </w:r>
      <w:proofErr w:type="spellStart"/>
      <w:r w:rsidRPr="00566836">
        <w:rPr>
          <w:rFonts w:ascii="Arial" w:eastAsia="Times New Roman" w:hAnsi="Arial" w:cs="Arial"/>
          <w:lang w:eastAsia="ru-RU"/>
        </w:rPr>
        <w:t>ферромагнитных</w:t>
      </w:r>
      <w:proofErr w:type="spellEnd"/>
      <w:r w:rsidRPr="00566836">
        <w:rPr>
          <w:rFonts w:ascii="Arial" w:eastAsia="Times New Roman" w:hAnsi="Arial" w:cs="Arial"/>
          <w:lang w:eastAsia="ru-RU"/>
        </w:rPr>
        <w:t xml:space="preserve"> проводника с плоскими металлическими контактами из пермаллоя, покрытого драгоценными металлами с высокой проводимостью (серебро и металлы платиновой группы). Детали производятся методом штамповки, а соединения осуществляются при помощи сварки или пайки. Вся конструкция при этом может быть помещена в кожух.</w:t>
      </w:r>
    </w:p>
    <w:p w:rsidR="004656A1" w:rsidRPr="00566836" w:rsidRDefault="004656A1" w:rsidP="004656A1">
      <w:pPr>
        <w:shd w:val="clear" w:color="auto" w:fill="FFFFFF"/>
        <w:spacing w:after="0" w:line="240" w:lineRule="auto"/>
        <w:rPr>
          <w:rFonts w:ascii="Arial" w:eastAsia="Times New Roman" w:hAnsi="Arial" w:cs="Arial"/>
          <w:color w:val="293135"/>
          <w:sz w:val="21"/>
          <w:szCs w:val="21"/>
          <w:lang w:eastAsia="ru-RU"/>
        </w:rPr>
      </w:pPr>
      <w:r>
        <w:rPr>
          <w:rFonts w:ascii="Arial" w:eastAsia="Times New Roman" w:hAnsi="Arial" w:cs="Arial"/>
          <w:noProof/>
          <w:color w:val="293135"/>
          <w:sz w:val="21"/>
          <w:szCs w:val="21"/>
          <w:lang w:eastAsia="ru-RU"/>
        </w:rPr>
        <w:drawing>
          <wp:inline distT="0" distB="0" distL="0" distR="0" wp14:anchorId="45F21DA6" wp14:editId="74684ED4">
            <wp:extent cx="4284287" cy="3422205"/>
            <wp:effectExtent l="0" t="0" r="2540" b="6985"/>
            <wp:docPr id="29" name="Рисунок 29" descr="Устройство герконового р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стройство герконового реле"/>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85982" cy="3423559"/>
                    </a:xfrm>
                    <a:prstGeom prst="rect">
                      <a:avLst/>
                    </a:prstGeom>
                    <a:noFill/>
                    <a:ln>
                      <a:noFill/>
                    </a:ln>
                  </pic:spPr>
                </pic:pic>
              </a:graphicData>
            </a:graphic>
          </wp:inline>
        </w:drawing>
      </w:r>
    </w:p>
    <w:p w:rsidR="004656A1" w:rsidRPr="00566836" w:rsidRDefault="004656A1" w:rsidP="004656A1">
      <w:pPr>
        <w:shd w:val="clear" w:color="auto" w:fill="FFFFFF"/>
        <w:spacing w:after="0" w:line="240" w:lineRule="auto"/>
        <w:jc w:val="both"/>
        <w:rPr>
          <w:rFonts w:ascii="Arial" w:eastAsia="Times New Roman" w:hAnsi="Arial" w:cs="Arial"/>
          <w:sz w:val="21"/>
          <w:szCs w:val="21"/>
          <w:lang w:eastAsia="ru-RU"/>
        </w:rPr>
      </w:pPr>
      <w:r w:rsidRPr="00566836">
        <w:rPr>
          <w:rFonts w:ascii="Arial" w:eastAsia="Times New Roman" w:hAnsi="Arial" w:cs="Arial"/>
          <w:sz w:val="21"/>
          <w:szCs w:val="21"/>
          <w:lang w:eastAsia="ru-RU"/>
        </w:rPr>
        <w:t xml:space="preserve">Принцип работы </w:t>
      </w:r>
      <w:proofErr w:type="spellStart"/>
      <w:r w:rsidRPr="00566836">
        <w:rPr>
          <w:rFonts w:ascii="Arial" w:eastAsia="Times New Roman" w:hAnsi="Arial" w:cs="Arial"/>
          <w:sz w:val="21"/>
          <w:szCs w:val="21"/>
          <w:lang w:eastAsia="ru-RU"/>
        </w:rPr>
        <w:t>герконового</w:t>
      </w:r>
      <w:proofErr w:type="spellEnd"/>
      <w:r w:rsidRPr="00566836">
        <w:rPr>
          <w:rFonts w:ascii="Arial" w:eastAsia="Times New Roman" w:hAnsi="Arial" w:cs="Arial"/>
          <w:sz w:val="21"/>
          <w:szCs w:val="21"/>
          <w:lang w:eastAsia="ru-RU"/>
        </w:rPr>
        <w:t xml:space="preserve"> реле основывается на взаимодействии сил, возникающих между магнитными телами. Когда контактные сердечники подвергаются воздействию магнитного поля, контакты внутри стеклянного баллона размыкаются или наоборот замыкаются. Зазоры существенно облегчают прохождение поля между элементами прибора. Таким образом, сердечники справляются с </w:t>
      </w:r>
      <w:r w:rsidRPr="00566836">
        <w:rPr>
          <w:rFonts w:ascii="Arial" w:eastAsia="Times New Roman" w:hAnsi="Arial" w:cs="Arial"/>
          <w:sz w:val="21"/>
          <w:szCs w:val="21"/>
          <w:lang w:eastAsia="ru-RU"/>
        </w:rPr>
        <w:lastRenderedPageBreak/>
        <w:t>функциями токопроводящего элемента, пружины и детали, реагирующей на магнитное поле, источником которого, как правило, служит электрический или постоянный магнит.</w:t>
      </w:r>
    </w:p>
    <w:p w:rsidR="004656A1" w:rsidRPr="00566836" w:rsidRDefault="004656A1" w:rsidP="004656A1">
      <w:pPr>
        <w:shd w:val="clear" w:color="auto" w:fill="FFFFFF"/>
        <w:spacing w:after="0" w:line="240" w:lineRule="auto"/>
        <w:rPr>
          <w:rFonts w:ascii="Arial" w:eastAsia="Times New Roman" w:hAnsi="Arial" w:cs="Arial"/>
          <w:sz w:val="21"/>
          <w:szCs w:val="21"/>
          <w:lang w:eastAsia="ru-RU"/>
        </w:rPr>
      </w:pPr>
      <w:r w:rsidRPr="00566836">
        <w:rPr>
          <w:rFonts w:ascii="Arial" w:eastAsia="Times New Roman" w:hAnsi="Arial" w:cs="Arial"/>
          <w:sz w:val="21"/>
          <w:szCs w:val="21"/>
          <w:lang w:eastAsia="ru-RU"/>
        </w:rPr>
        <w:t>Различаются герконы на несколько групп по типу используемого контакта:</w:t>
      </w:r>
    </w:p>
    <w:p w:rsidR="004656A1" w:rsidRPr="00566836" w:rsidRDefault="004656A1" w:rsidP="004656A1">
      <w:pPr>
        <w:numPr>
          <w:ilvl w:val="0"/>
          <w:numId w:val="4"/>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замыкающий;</w:t>
      </w:r>
    </w:p>
    <w:p w:rsidR="004656A1" w:rsidRPr="00566836" w:rsidRDefault="004656A1" w:rsidP="004656A1">
      <w:pPr>
        <w:numPr>
          <w:ilvl w:val="0"/>
          <w:numId w:val="4"/>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размыкающий;</w:t>
      </w:r>
    </w:p>
    <w:p w:rsidR="004656A1" w:rsidRPr="00566836" w:rsidRDefault="004656A1" w:rsidP="004656A1">
      <w:pPr>
        <w:numPr>
          <w:ilvl w:val="0"/>
          <w:numId w:val="4"/>
        </w:numPr>
        <w:shd w:val="clear" w:color="auto" w:fill="FFFFFF"/>
        <w:spacing w:after="0" w:line="240" w:lineRule="auto"/>
        <w:ind w:left="0"/>
        <w:rPr>
          <w:rFonts w:ascii="Arial" w:eastAsia="Times New Roman" w:hAnsi="Arial" w:cs="Arial"/>
          <w:sz w:val="21"/>
          <w:szCs w:val="21"/>
          <w:lang w:eastAsia="ru-RU"/>
        </w:rPr>
      </w:pPr>
      <w:proofErr w:type="gramStart"/>
      <w:r w:rsidRPr="00566836">
        <w:rPr>
          <w:rFonts w:ascii="Arial" w:eastAsia="Times New Roman" w:hAnsi="Arial" w:cs="Arial"/>
          <w:sz w:val="21"/>
          <w:szCs w:val="21"/>
          <w:lang w:eastAsia="ru-RU"/>
        </w:rPr>
        <w:t>переключающийся</w:t>
      </w:r>
      <w:proofErr w:type="gramEnd"/>
      <w:r w:rsidRPr="00566836">
        <w:rPr>
          <w:rFonts w:ascii="Arial" w:eastAsia="Times New Roman" w:hAnsi="Arial" w:cs="Arial"/>
          <w:sz w:val="21"/>
          <w:szCs w:val="21"/>
          <w:lang w:eastAsia="ru-RU"/>
        </w:rPr>
        <w:t xml:space="preserve"> или комбинированный (одна группа срабатывает на размыкание, вторая – на замыкание).</w:t>
      </w:r>
    </w:p>
    <w:p w:rsidR="004656A1" w:rsidRPr="00566836" w:rsidRDefault="004656A1" w:rsidP="004656A1">
      <w:pPr>
        <w:shd w:val="clear" w:color="auto" w:fill="FFFFFF"/>
        <w:spacing w:after="0" w:line="240" w:lineRule="auto"/>
        <w:rPr>
          <w:rFonts w:ascii="Arial" w:eastAsia="Times New Roman" w:hAnsi="Arial" w:cs="Arial"/>
          <w:color w:val="293135"/>
          <w:sz w:val="21"/>
          <w:szCs w:val="21"/>
          <w:lang w:eastAsia="ru-RU"/>
        </w:rPr>
      </w:pPr>
      <w:r>
        <w:rPr>
          <w:rFonts w:ascii="Arial" w:eastAsia="Times New Roman" w:hAnsi="Arial" w:cs="Arial"/>
          <w:noProof/>
          <w:color w:val="293135"/>
          <w:sz w:val="21"/>
          <w:szCs w:val="21"/>
          <w:lang w:eastAsia="ru-RU"/>
        </w:rPr>
        <w:drawing>
          <wp:inline distT="0" distB="0" distL="0" distR="0" wp14:anchorId="60A51FF0" wp14:editId="39C71CDE">
            <wp:extent cx="5595294" cy="1314450"/>
            <wp:effectExtent l="0" t="0" r="5715" b="0"/>
            <wp:docPr id="28" name="Рисунок 28" descr="Принцип работы герконового р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нцип работы герконового реле"/>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95294" cy="1314450"/>
                    </a:xfrm>
                    <a:prstGeom prst="rect">
                      <a:avLst/>
                    </a:prstGeom>
                    <a:noFill/>
                    <a:ln>
                      <a:noFill/>
                    </a:ln>
                  </pic:spPr>
                </pic:pic>
              </a:graphicData>
            </a:graphic>
          </wp:inline>
        </w:drawing>
      </w:r>
    </w:p>
    <w:p w:rsidR="004656A1" w:rsidRPr="00566836" w:rsidRDefault="004656A1" w:rsidP="004656A1">
      <w:pPr>
        <w:shd w:val="clear" w:color="auto" w:fill="FFFFFF"/>
        <w:spacing w:after="0" w:line="240" w:lineRule="auto"/>
        <w:jc w:val="both"/>
        <w:rPr>
          <w:rFonts w:ascii="Arial" w:eastAsia="Times New Roman" w:hAnsi="Arial" w:cs="Arial"/>
          <w:sz w:val="21"/>
          <w:szCs w:val="21"/>
          <w:lang w:eastAsia="ru-RU"/>
        </w:rPr>
      </w:pPr>
      <w:r w:rsidRPr="00566836">
        <w:rPr>
          <w:rFonts w:ascii="Arial" w:eastAsia="Times New Roman" w:hAnsi="Arial" w:cs="Arial"/>
          <w:sz w:val="21"/>
          <w:szCs w:val="21"/>
          <w:lang w:eastAsia="ru-RU"/>
        </w:rPr>
        <w:t xml:space="preserve">В зависимости от конструктивного исполнения различают сухие (колбочка с инертным газом или вакуумом) и смоченные (наличие ртути на месте соприкосновения сердечников) разновидности. Капля ртути позволяет устранить дребезжание </w:t>
      </w:r>
      <w:proofErr w:type="spellStart"/>
      <w:r w:rsidRPr="00566836">
        <w:rPr>
          <w:rFonts w:ascii="Arial" w:eastAsia="Times New Roman" w:hAnsi="Arial" w:cs="Arial"/>
          <w:sz w:val="21"/>
          <w:szCs w:val="21"/>
          <w:lang w:eastAsia="ru-RU"/>
        </w:rPr>
        <w:t>ферромагнитных</w:t>
      </w:r>
      <w:proofErr w:type="spellEnd"/>
      <w:r w:rsidRPr="00566836">
        <w:rPr>
          <w:rFonts w:ascii="Arial" w:eastAsia="Times New Roman" w:hAnsi="Arial" w:cs="Arial"/>
          <w:sz w:val="21"/>
          <w:szCs w:val="21"/>
          <w:lang w:eastAsia="ru-RU"/>
        </w:rPr>
        <w:t xml:space="preserve"> сердечников.</w:t>
      </w:r>
    </w:p>
    <w:p w:rsidR="004656A1" w:rsidRPr="00566836" w:rsidRDefault="004656A1" w:rsidP="004656A1">
      <w:pPr>
        <w:shd w:val="clear" w:color="auto" w:fill="FFFFFF"/>
        <w:spacing w:after="0" w:line="240" w:lineRule="auto"/>
        <w:jc w:val="both"/>
        <w:rPr>
          <w:rFonts w:ascii="Arial" w:eastAsia="Times New Roman" w:hAnsi="Arial" w:cs="Arial"/>
          <w:sz w:val="21"/>
          <w:szCs w:val="21"/>
          <w:lang w:eastAsia="ru-RU"/>
        </w:rPr>
      </w:pPr>
      <w:r w:rsidRPr="00566836">
        <w:rPr>
          <w:rFonts w:ascii="Arial" w:eastAsia="Times New Roman" w:hAnsi="Arial" w:cs="Arial"/>
          <w:sz w:val="21"/>
          <w:szCs w:val="21"/>
          <w:lang w:eastAsia="ru-RU"/>
        </w:rPr>
        <w:t xml:space="preserve">Работа </w:t>
      </w:r>
      <w:proofErr w:type="spellStart"/>
      <w:r w:rsidRPr="00566836">
        <w:rPr>
          <w:rFonts w:ascii="Arial" w:eastAsia="Times New Roman" w:hAnsi="Arial" w:cs="Arial"/>
          <w:sz w:val="21"/>
          <w:szCs w:val="21"/>
          <w:lang w:eastAsia="ru-RU"/>
        </w:rPr>
        <w:t>герконового</w:t>
      </w:r>
      <w:proofErr w:type="spellEnd"/>
      <w:r w:rsidRPr="00566836">
        <w:rPr>
          <w:rFonts w:ascii="Arial" w:eastAsia="Times New Roman" w:hAnsi="Arial" w:cs="Arial"/>
          <w:sz w:val="21"/>
          <w:szCs w:val="21"/>
          <w:lang w:eastAsia="ru-RU"/>
        </w:rPr>
        <w:t xml:space="preserve"> реле во многом зависит от материалов, из которых оно изготавливается. При производстве </w:t>
      </w:r>
      <w:proofErr w:type="spellStart"/>
      <w:r w:rsidRPr="00566836">
        <w:rPr>
          <w:rFonts w:ascii="Arial" w:eastAsia="Times New Roman" w:hAnsi="Arial" w:cs="Arial"/>
          <w:sz w:val="21"/>
          <w:szCs w:val="21"/>
          <w:lang w:eastAsia="ru-RU"/>
        </w:rPr>
        <w:t>герконовых</w:t>
      </w:r>
      <w:proofErr w:type="spellEnd"/>
      <w:r w:rsidRPr="00566836">
        <w:rPr>
          <w:rFonts w:ascii="Arial" w:eastAsia="Times New Roman" w:hAnsi="Arial" w:cs="Arial"/>
          <w:sz w:val="21"/>
          <w:szCs w:val="21"/>
          <w:lang w:eastAsia="ru-RU"/>
        </w:rPr>
        <w:t xml:space="preserve"> реле используется четыре группы магнитов:</w:t>
      </w:r>
    </w:p>
    <w:p w:rsidR="004656A1" w:rsidRPr="00566836" w:rsidRDefault="004656A1" w:rsidP="004656A1">
      <w:pPr>
        <w:numPr>
          <w:ilvl w:val="0"/>
          <w:numId w:val="5"/>
        </w:numPr>
        <w:shd w:val="clear" w:color="auto" w:fill="FFFFFF"/>
        <w:spacing w:after="0" w:line="240" w:lineRule="auto"/>
        <w:ind w:left="0"/>
        <w:jc w:val="both"/>
        <w:rPr>
          <w:rFonts w:ascii="Arial" w:eastAsia="Times New Roman" w:hAnsi="Arial" w:cs="Arial"/>
          <w:sz w:val="21"/>
          <w:szCs w:val="21"/>
          <w:lang w:eastAsia="ru-RU"/>
        </w:rPr>
      </w:pPr>
      <w:proofErr w:type="spellStart"/>
      <w:r w:rsidRPr="00566836">
        <w:rPr>
          <w:rFonts w:ascii="Arial" w:eastAsia="Times New Roman" w:hAnsi="Arial" w:cs="Arial"/>
          <w:sz w:val="21"/>
          <w:szCs w:val="21"/>
          <w:lang w:eastAsia="ru-RU"/>
        </w:rPr>
        <w:t>неодимовые</w:t>
      </w:r>
      <w:proofErr w:type="spellEnd"/>
      <w:r w:rsidRPr="00566836">
        <w:rPr>
          <w:rFonts w:ascii="Arial" w:eastAsia="Times New Roman" w:hAnsi="Arial" w:cs="Arial"/>
          <w:sz w:val="21"/>
          <w:szCs w:val="21"/>
          <w:lang w:eastAsia="ru-RU"/>
        </w:rPr>
        <w:t xml:space="preserve"> – отличаются наибольшей коэрцитивной силой и остаточной намагниченностью, но плохо переносят эксплуатацию в средах с повышенным содержанием кислорода;</w:t>
      </w:r>
    </w:p>
    <w:p w:rsidR="004656A1" w:rsidRPr="00566836" w:rsidRDefault="004656A1" w:rsidP="004656A1">
      <w:pPr>
        <w:numPr>
          <w:ilvl w:val="0"/>
          <w:numId w:val="5"/>
        </w:numPr>
        <w:shd w:val="clear" w:color="auto" w:fill="FFFFFF"/>
        <w:spacing w:after="0" w:line="240" w:lineRule="auto"/>
        <w:ind w:left="0"/>
        <w:jc w:val="both"/>
        <w:rPr>
          <w:rFonts w:ascii="Arial" w:eastAsia="Times New Roman" w:hAnsi="Arial" w:cs="Arial"/>
          <w:sz w:val="21"/>
          <w:szCs w:val="21"/>
          <w:lang w:eastAsia="ru-RU"/>
        </w:rPr>
      </w:pPr>
      <w:r w:rsidRPr="00566836">
        <w:rPr>
          <w:rFonts w:ascii="Arial" w:eastAsia="Times New Roman" w:hAnsi="Arial" w:cs="Arial"/>
          <w:sz w:val="21"/>
          <w:szCs w:val="21"/>
          <w:lang w:eastAsia="ru-RU"/>
        </w:rPr>
        <w:t>ферритовые – очень стойкие к коррозии и самые доступные, но вместе с тем хрупкие магниты;</w:t>
      </w:r>
    </w:p>
    <w:p w:rsidR="004656A1" w:rsidRPr="00566836" w:rsidRDefault="004656A1" w:rsidP="004656A1">
      <w:pPr>
        <w:numPr>
          <w:ilvl w:val="0"/>
          <w:numId w:val="5"/>
        </w:numPr>
        <w:shd w:val="clear" w:color="auto" w:fill="FFFFFF"/>
        <w:spacing w:after="0" w:line="240" w:lineRule="auto"/>
        <w:ind w:left="0"/>
        <w:jc w:val="both"/>
        <w:rPr>
          <w:rFonts w:ascii="Arial" w:eastAsia="Times New Roman" w:hAnsi="Arial" w:cs="Arial"/>
          <w:sz w:val="21"/>
          <w:szCs w:val="21"/>
          <w:lang w:eastAsia="ru-RU"/>
        </w:rPr>
      </w:pPr>
      <w:proofErr w:type="spellStart"/>
      <w:r w:rsidRPr="00566836">
        <w:rPr>
          <w:rFonts w:ascii="Arial" w:eastAsia="Times New Roman" w:hAnsi="Arial" w:cs="Arial"/>
          <w:sz w:val="21"/>
          <w:szCs w:val="21"/>
          <w:lang w:eastAsia="ru-RU"/>
        </w:rPr>
        <w:t>самариевые</w:t>
      </w:r>
      <w:proofErr w:type="spellEnd"/>
      <w:r w:rsidRPr="00566836">
        <w:rPr>
          <w:rFonts w:ascii="Arial" w:eastAsia="Times New Roman" w:hAnsi="Arial" w:cs="Arial"/>
          <w:sz w:val="21"/>
          <w:szCs w:val="21"/>
          <w:lang w:eastAsia="ru-RU"/>
        </w:rPr>
        <w:t xml:space="preserve"> – обладают отличной термической стабильностью и стойкостью к размагничиванию, но отличаются высокой ценой и еще большей хрупкостью, чем ферритовые аналоги;</w:t>
      </w:r>
    </w:p>
    <w:p w:rsidR="004656A1" w:rsidRPr="00566836" w:rsidRDefault="004656A1" w:rsidP="004656A1">
      <w:pPr>
        <w:numPr>
          <w:ilvl w:val="0"/>
          <w:numId w:val="5"/>
        </w:numPr>
        <w:shd w:val="clear" w:color="auto" w:fill="FFFFFF"/>
        <w:spacing w:after="0" w:line="240" w:lineRule="auto"/>
        <w:ind w:left="0"/>
        <w:jc w:val="both"/>
        <w:rPr>
          <w:rFonts w:ascii="Arial" w:eastAsia="Times New Roman" w:hAnsi="Arial" w:cs="Arial"/>
          <w:sz w:val="21"/>
          <w:szCs w:val="21"/>
          <w:lang w:eastAsia="ru-RU"/>
        </w:rPr>
      </w:pPr>
      <w:proofErr w:type="gramStart"/>
      <w:r w:rsidRPr="00566836">
        <w:rPr>
          <w:rFonts w:ascii="Arial" w:eastAsia="Times New Roman" w:hAnsi="Arial" w:cs="Arial"/>
          <w:sz w:val="21"/>
          <w:szCs w:val="21"/>
          <w:lang w:eastAsia="ru-RU"/>
        </w:rPr>
        <w:t>изготовленные</w:t>
      </w:r>
      <w:proofErr w:type="gramEnd"/>
      <w:r w:rsidRPr="00566836">
        <w:rPr>
          <w:rFonts w:ascii="Arial" w:eastAsia="Times New Roman" w:hAnsi="Arial" w:cs="Arial"/>
          <w:sz w:val="21"/>
          <w:szCs w:val="21"/>
          <w:lang w:eastAsia="ru-RU"/>
        </w:rPr>
        <w:t xml:space="preserve"> из сплава </w:t>
      </w:r>
      <w:proofErr w:type="spellStart"/>
      <w:r w:rsidRPr="00566836">
        <w:rPr>
          <w:rFonts w:ascii="Arial" w:eastAsia="Times New Roman" w:hAnsi="Arial" w:cs="Arial"/>
          <w:sz w:val="21"/>
          <w:szCs w:val="21"/>
          <w:lang w:eastAsia="ru-RU"/>
        </w:rPr>
        <w:t>альнико</w:t>
      </w:r>
      <w:proofErr w:type="spellEnd"/>
      <w:r w:rsidRPr="00566836">
        <w:rPr>
          <w:rFonts w:ascii="Arial" w:eastAsia="Times New Roman" w:hAnsi="Arial" w:cs="Arial"/>
          <w:sz w:val="21"/>
          <w:szCs w:val="21"/>
          <w:lang w:eastAsia="ru-RU"/>
        </w:rPr>
        <w:t xml:space="preserve"> (алюминий, никель, кобальт) – имеют лучшую термостойкость и сравнительно доступную цену, но наделены низкой коэрцитивной силой.</w:t>
      </w:r>
    </w:p>
    <w:p w:rsidR="004656A1" w:rsidRPr="00566836" w:rsidRDefault="004656A1" w:rsidP="004656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6AB52F5" wp14:editId="159A4079">
            <wp:extent cx="4981575" cy="3661458"/>
            <wp:effectExtent l="0" t="0" r="0" b="0"/>
            <wp:docPr id="27" name="Рисунок 27" descr="Конструкция герконового р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нструкция герконового реле"/>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81575" cy="3661458"/>
                    </a:xfrm>
                    <a:prstGeom prst="rect">
                      <a:avLst/>
                    </a:prstGeom>
                    <a:noFill/>
                    <a:ln>
                      <a:noFill/>
                    </a:ln>
                  </pic:spPr>
                </pic:pic>
              </a:graphicData>
            </a:graphic>
          </wp:inline>
        </w:drawing>
      </w:r>
    </w:p>
    <w:p w:rsidR="004656A1" w:rsidRPr="00566836" w:rsidRDefault="004656A1" w:rsidP="004656A1">
      <w:pPr>
        <w:shd w:val="clear" w:color="auto" w:fill="FFFFFF"/>
        <w:spacing w:before="150" w:after="300" w:line="240" w:lineRule="auto"/>
        <w:outlineLvl w:val="1"/>
        <w:rPr>
          <w:rFonts w:ascii="Arial" w:eastAsia="Times New Roman" w:hAnsi="Arial" w:cs="Arial"/>
          <w:sz w:val="24"/>
          <w:szCs w:val="24"/>
          <w:lang w:eastAsia="ru-RU"/>
        </w:rPr>
      </w:pPr>
      <w:r w:rsidRPr="00566836">
        <w:rPr>
          <w:rFonts w:ascii="Arial" w:eastAsia="Times New Roman" w:hAnsi="Arial" w:cs="Arial"/>
          <w:sz w:val="24"/>
          <w:szCs w:val="24"/>
          <w:lang w:eastAsia="ru-RU"/>
        </w:rPr>
        <w:t xml:space="preserve">Плюсы и минусы </w:t>
      </w:r>
      <w:proofErr w:type="spellStart"/>
      <w:r w:rsidRPr="00566836">
        <w:rPr>
          <w:rFonts w:ascii="Arial" w:eastAsia="Times New Roman" w:hAnsi="Arial" w:cs="Arial"/>
          <w:sz w:val="24"/>
          <w:szCs w:val="24"/>
          <w:lang w:eastAsia="ru-RU"/>
        </w:rPr>
        <w:t>герконовых</w:t>
      </w:r>
      <w:proofErr w:type="spellEnd"/>
      <w:r w:rsidRPr="00566836">
        <w:rPr>
          <w:rFonts w:ascii="Arial" w:eastAsia="Times New Roman" w:hAnsi="Arial" w:cs="Arial"/>
          <w:sz w:val="24"/>
          <w:szCs w:val="24"/>
          <w:lang w:eastAsia="ru-RU"/>
        </w:rPr>
        <w:t xml:space="preserve"> реле</w:t>
      </w:r>
    </w:p>
    <w:p w:rsidR="004656A1" w:rsidRPr="00566836" w:rsidRDefault="004656A1" w:rsidP="004656A1">
      <w:pPr>
        <w:shd w:val="clear" w:color="auto" w:fill="FFFFFF"/>
        <w:spacing w:after="0" w:line="240" w:lineRule="auto"/>
        <w:rPr>
          <w:rFonts w:ascii="Arial" w:eastAsia="Times New Roman" w:hAnsi="Arial" w:cs="Arial"/>
          <w:sz w:val="21"/>
          <w:szCs w:val="21"/>
          <w:lang w:eastAsia="ru-RU"/>
        </w:rPr>
      </w:pPr>
      <w:r w:rsidRPr="00566836">
        <w:rPr>
          <w:rFonts w:ascii="Arial" w:eastAsia="Times New Roman" w:hAnsi="Arial" w:cs="Arial"/>
          <w:sz w:val="21"/>
          <w:szCs w:val="21"/>
          <w:lang w:eastAsia="ru-RU"/>
        </w:rPr>
        <w:t>Среди преимуществ компонентов:</w:t>
      </w:r>
    </w:p>
    <w:p w:rsidR="004656A1" w:rsidRPr="00566836" w:rsidRDefault="004656A1" w:rsidP="004656A1">
      <w:pPr>
        <w:numPr>
          <w:ilvl w:val="0"/>
          <w:numId w:val="6"/>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полная герметизация контактной группы;</w:t>
      </w:r>
    </w:p>
    <w:p w:rsidR="004656A1" w:rsidRPr="00566836" w:rsidRDefault="004656A1" w:rsidP="004656A1">
      <w:pPr>
        <w:numPr>
          <w:ilvl w:val="0"/>
          <w:numId w:val="6"/>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значительная электрическая прочность промежутка между контактами;</w:t>
      </w:r>
    </w:p>
    <w:p w:rsidR="004656A1" w:rsidRPr="00566836" w:rsidRDefault="004656A1" w:rsidP="004656A1">
      <w:pPr>
        <w:numPr>
          <w:ilvl w:val="0"/>
          <w:numId w:val="6"/>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оперативность функционирования;</w:t>
      </w:r>
    </w:p>
    <w:p w:rsidR="004656A1" w:rsidRPr="00566836" w:rsidRDefault="004656A1" w:rsidP="004656A1">
      <w:pPr>
        <w:numPr>
          <w:ilvl w:val="0"/>
          <w:numId w:val="6"/>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компактность, легкий вес и простота конструкции;</w:t>
      </w:r>
    </w:p>
    <w:p w:rsidR="004656A1" w:rsidRPr="00566836" w:rsidRDefault="004656A1" w:rsidP="004656A1">
      <w:pPr>
        <w:numPr>
          <w:ilvl w:val="0"/>
          <w:numId w:val="6"/>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гальваническая развязка цепей;</w:t>
      </w:r>
    </w:p>
    <w:p w:rsidR="004656A1" w:rsidRPr="00566836" w:rsidRDefault="004656A1" w:rsidP="004656A1">
      <w:pPr>
        <w:numPr>
          <w:ilvl w:val="0"/>
          <w:numId w:val="6"/>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функциональность и отсутствие потребности в питании;</w:t>
      </w:r>
    </w:p>
    <w:p w:rsidR="004656A1" w:rsidRPr="00566836" w:rsidRDefault="004656A1" w:rsidP="004656A1">
      <w:pPr>
        <w:numPr>
          <w:ilvl w:val="0"/>
          <w:numId w:val="6"/>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эффективная работа в разных температурных средах (от -60 до +120 °C).</w:t>
      </w:r>
    </w:p>
    <w:p w:rsidR="004656A1" w:rsidRPr="00566836" w:rsidRDefault="004656A1" w:rsidP="004656A1">
      <w:pPr>
        <w:shd w:val="clear" w:color="auto" w:fill="FFFFFF"/>
        <w:spacing w:after="0" w:line="240" w:lineRule="auto"/>
        <w:rPr>
          <w:rFonts w:ascii="Arial" w:eastAsia="Times New Roman" w:hAnsi="Arial" w:cs="Arial"/>
          <w:sz w:val="21"/>
          <w:szCs w:val="21"/>
          <w:lang w:eastAsia="ru-RU"/>
        </w:rPr>
      </w:pPr>
      <w:r w:rsidRPr="00566836">
        <w:rPr>
          <w:rFonts w:ascii="Arial" w:eastAsia="Times New Roman" w:hAnsi="Arial" w:cs="Arial"/>
          <w:sz w:val="21"/>
          <w:szCs w:val="21"/>
          <w:lang w:eastAsia="ru-RU"/>
        </w:rPr>
        <w:lastRenderedPageBreak/>
        <w:t xml:space="preserve">Пробивное напряжение </w:t>
      </w:r>
      <w:proofErr w:type="spellStart"/>
      <w:r w:rsidRPr="00566836">
        <w:rPr>
          <w:rFonts w:ascii="Arial" w:eastAsia="Times New Roman" w:hAnsi="Arial" w:cs="Arial"/>
          <w:sz w:val="21"/>
          <w:szCs w:val="21"/>
          <w:lang w:eastAsia="ru-RU"/>
        </w:rPr>
        <w:t>герконовых</w:t>
      </w:r>
      <w:proofErr w:type="spellEnd"/>
      <w:r w:rsidRPr="00566836">
        <w:rPr>
          <w:rFonts w:ascii="Arial" w:eastAsia="Times New Roman" w:hAnsi="Arial" w:cs="Arial"/>
          <w:sz w:val="21"/>
          <w:szCs w:val="21"/>
          <w:lang w:eastAsia="ru-RU"/>
        </w:rPr>
        <w:t xml:space="preserve"> реле может достигать нескольких десятков киловольт. Срок службы таких изделий может доходить до 4-5 миллиардов срабатываний. Высокая надежность является одной из основных причин широкой области применения герконов.</w:t>
      </w:r>
    </w:p>
    <w:p w:rsidR="004656A1" w:rsidRDefault="004656A1" w:rsidP="004656A1">
      <w:pPr>
        <w:shd w:val="clear" w:color="auto" w:fill="FFFFFF"/>
        <w:spacing w:after="0" w:line="240" w:lineRule="auto"/>
        <w:rPr>
          <w:rFonts w:ascii="Arial" w:eastAsia="Times New Roman" w:hAnsi="Arial" w:cs="Arial"/>
          <w:color w:val="293135"/>
          <w:sz w:val="21"/>
          <w:szCs w:val="21"/>
          <w:lang w:eastAsia="ru-RU"/>
        </w:rPr>
      </w:pPr>
      <w:r>
        <w:rPr>
          <w:rFonts w:ascii="Arial" w:eastAsia="Times New Roman" w:hAnsi="Arial" w:cs="Arial"/>
          <w:noProof/>
          <w:color w:val="293135"/>
          <w:sz w:val="21"/>
          <w:szCs w:val="21"/>
          <w:lang w:eastAsia="ru-RU"/>
        </w:rPr>
        <w:drawing>
          <wp:inline distT="0" distB="0" distL="0" distR="0" wp14:anchorId="59A80FA9" wp14:editId="1F6DBEF5">
            <wp:extent cx="4895421" cy="3429000"/>
            <wp:effectExtent l="0" t="0" r="635" b="0"/>
            <wp:docPr id="26" name="Рисунок 26" descr="Использование герконовых р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спользование герконовых реле"/>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96336" cy="3429641"/>
                    </a:xfrm>
                    <a:prstGeom prst="rect">
                      <a:avLst/>
                    </a:prstGeom>
                    <a:noFill/>
                    <a:ln>
                      <a:noFill/>
                    </a:ln>
                  </pic:spPr>
                </pic:pic>
              </a:graphicData>
            </a:graphic>
          </wp:inline>
        </w:drawing>
      </w:r>
    </w:p>
    <w:p w:rsidR="004656A1" w:rsidRPr="00566836" w:rsidRDefault="004656A1" w:rsidP="004656A1">
      <w:pPr>
        <w:shd w:val="clear" w:color="auto" w:fill="FFFFFF"/>
        <w:spacing w:after="0" w:line="240" w:lineRule="auto"/>
        <w:rPr>
          <w:rFonts w:ascii="Arial" w:eastAsia="Times New Roman" w:hAnsi="Arial" w:cs="Arial"/>
          <w:color w:val="293135"/>
          <w:sz w:val="21"/>
          <w:szCs w:val="21"/>
          <w:lang w:eastAsia="ru-RU"/>
        </w:rPr>
      </w:pPr>
    </w:p>
    <w:p w:rsidR="004656A1" w:rsidRPr="00566836" w:rsidRDefault="004656A1" w:rsidP="004656A1">
      <w:pPr>
        <w:shd w:val="clear" w:color="auto" w:fill="FFFFFF"/>
        <w:spacing w:after="0" w:line="240" w:lineRule="auto"/>
        <w:rPr>
          <w:rFonts w:ascii="Arial" w:eastAsia="Times New Roman" w:hAnsi="Arial" w:cs="Arial"/>
          <w:sz w:val="21"/>
          <w:szCs w:val="21"/>
          <w:lang w:eastAsia="ru-RU"/>
        </w:rPr>
      </w:pPr>
      <w:r>
        <w:rPr>
          <w:rFonts w:ascii="Arial" w:eastAsia="Times New Roman" w:hAnsi="Arial" w:cs="Arial"/>
          <w:sz w:val="21"/>
          <w:szCs w:val="21"/>
          <w:lang w:eastAsia="ru-RU"/>
        </w:rPr>
        <w:t>Н</w:t>
      </w:r>
      <w:r w:rsidRPr="00566836">
        <w:rPr>
          <w:rFonts w:ascii="Arial" w:eastAsia="Times New Roman" w:hAnsi="Arial" w:cs="Arial"/>
          <w:sz w:val="21"/>
          <w:szCs w:val="21"/>
          <w:lang w:eastAsia="ru-RU"/>
        </w:rPr>
        <w:t xml:space="preserve">едостатки </w:t>
      </w:r>
      <w:proofErr w:type="spellStart"/>
      <w:r w:rsidRPr="00566836">
        <w:rPr>
          <w:rFonts w:ascii="Arial" w:eastAsia="Times New Roman" w:hAnsi="Arial" w:cs="Arial"/>
          <w:sz w:val="21"/>
          <w:szCs w:val="21"/>
          <w:lang w:eastAsia="ru-RU"/>
        </w:rPr>
        <w:t>герконовых</w:t>
      </w:r>
      <w:proofErr w:type="spellEnd"/>
      <w:r w:rsidRPr="00566836">
        <w:rPr>
          <w:rFonts w:ascii="Arial" w:eastAsia="Times New Roman" w:hAnsi="Arial" w:cs="Arial"/>
          <w:sz w:val="21"/>
          <w:szCs w:val="21"/>
          <w:lang w:eastAsia="ru-RU"/>
        </w:rPr>
        <w:t xml:space="preserve"> реле: хрупкость стеклянной колбы, низкая чувствительность у МДС управления элементов, дребезжание, самопроизвольное размыкание при большом токе, восприимчивость к внешним магнитным полям, малая мощность коммутируемых цепей, а также недопустимое размыкание и замыкание сердечников при питании переменным напряжением низкой частоты.</w:t>
      </w:r>
    </w:p>
    <w:p w:rsidR="004656A1" w:rsidRPr="00566836" w:rsidRDefault="004656A1" w:rsidP="004656A1">
      <w:pPr>
        <w:shd w:val="clear" w:color="auto" w:fill="FFFFFF"/>
        <w:spacing w:after="0" w:line="240" w:lineRule="auto"/>
        <w:rPr>
          <w:rFonts w:ascii="Arial" w:eastAsia="Times New Roman" w:hAnsi="Arial" w:cs="Arial"/>
          <w:sz w:val="21"/>
          <w:szCs w:val="21"/>
          <w:lang w:eastAsia="ru-RU"/>
        </w:rPr>
      </w:pPr>
      <w:r w:rsidRPr="00566836">
        <w:rPr>
          <w:rFonts w:ascii="Arial" w:eastAsia="Times New Roman" w:hAnsi="Arial" w:cs="Arial"/>
          <w:sz w:val="21"/>
          <w:szCs w:val="21"/>
          <w:lang w:eastAsia="ru-RU"/>
        </w:rPr>
        <w:t>Однако далеко не все недостатки являются неустранимыми. Например, несанкционированное срабатывание можно предупредить, прибегая к дополнительному экранированию корпуса реле.</w:t>
      </w:r>
    </w:p>
    <w:p w:rsidR="004656A1" w:rsidRPr="00566836" w:rsidRDefault="004656A1" w:rsidP="004656A1">
      <w:pPr>
        <w:shd w:val="clear" w:color="auto" w:fill="FFFFFF"/>
        <w:spacing w:before="150" w:after="300" w:line="240" w:lineRule="auto"/>
        <w:outlineLvl w:val="1"/>
        <w:rPr>
          <w:rFonts w:ascii="Arial" w:eastAsia="Times New Roman" w:hAnsi="Arial" w:cs="Arial"/>
          <w:sz w:val="24"/>
          <w:szCs w:val="24"/>
          <w:lang w:eastAsia="ru-RU"/>
        </w:rPr>
      </w:pPr>
      <w:r w:rsidRPr="00566836">
        <w:rPr>
          <w:rFonts w:ascii="Arial" w:eastAsia="Times New Roman" w:hAnsi="Arial" w:cs="Arial"/>
          <w:sz w:val="24"/>
          <w:szCs w:val="24"/>
          <w:lang w:eastAsia="ru-RU"/>
        </w:rPr>
        <w:t xml:space="preserve">Основные характеристики </w:t>
      </w:r>
      <w:proofErr w:type="spellStart"/>
      <w:r w:rsidRPr="00566836">
        <w:rPr>
          <w:rFonts w:ascii="Arial" w:eastAsia="Times New Roman" w:hAnsi="Arial" w:cs="Arial"/>
          <w:sz w:val="24"/>
          <w:szCs w:val="24"/>
          <w:lang w:eastAsia="ru-RU"/>
        </w:rPr>
        <w:t>герконовых</w:t>
      </w:r>
      <w:proofErr w:type="spellEnd"/>
      <w:r w:rsidRPr="00566836">
        <w:rPr>
          <w:rFonts w:ascii="Arial" w:eastAsia="Times New Roman" w:hAnsi="Arial" w:cs="Arial"/>
          <w:sz w:val="24"/>
          <w:szCs w:val="24"/>
          <w:lang w:eastAsia="ru-RU"/>
        </w:rPr>
        <w:t xml:space="preserve"> реле, обозначение на схемах</w:t>
      </w:r>
    </w:p>
    <w:p w:rsidR="004656A1" w:rsidRPr="00566836" w:rsidRDefault="004656A1" w:rsidP="004656A1">
      <w:pPr>
        <w:shd w:val="clear" w:color="auto" w:fill="FFFFFF"/>
        <w:spacing w:after="0" w:line="240" w:lineRule="auto"/>
        <w:rPr>
          <w:rFonts w:ascii="Arial" w:eastAsia="Times New Roman" w:hAnsi="Arial" w:cs="Arial"/>
          <w:sz w:val="21"/>
          <w:szCs w:val="21"/>
          <w:lang w:eastAsia="ru-RU"/>
        </w:rPr>
      </w:pPr>
      <w:r w:rsidRPr="00566836">
        <w:rPr>
          <w:rFonts w:ascii="Arial" w:eastAsia="Times New Roman" w:hAnsi="Arial" w:cs="Arial"/>
          <w:sz w:val="21"/>
          <w:szCs w:val="21"/>
          <w:lang w:eastAsia="ru-RU"/>
        </w:rPr>
        <w:t>Технические характеристики:</w:t>
      </w:r>
    </w:p>
    <w:p w:rsidR="004656A1" w:rsidRPr="00566836" w:rsidRDefault="004656A1" w:rsidP="004656A1">
      <w:pPr>
        <w:numPr>
          <w:ilvl w:val="0"/>
          <w:numId w:val="7"/>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максимальная коммутируемая мощность;</w:t>
      </w:r>
    </w:p>
    <w:p w:rsidR="004656A1" w:rsidRPr="00566836" w:rsidRDefault="004656A1" w:rsidP="004656A1">
      <w:pPr>
        <w:numPr>
          <w:ilvl w:val="0"/>
          <w:numId w:val="7"/>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электрическая износостойкость (количество циклов);</w:t>
      </w:r>
    </w:p>
    <w:p w:rsidR="004656A1" w:rsidRPr="00566836" w:rsidRDefault="004656A1" w:rsidP="004656A1">
      <w:pPr>
        <w:numPr>
          <w:ilvl w:val="0"/>
          <w:numId w:val="7"/>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напряжение пробоя;</w:t>
      </w:r>
    </w:p>
    <w:p w:rsidR="004656A1" w:rsidRPr="00566836" w:rsidRDefault="004656A1" w:rsidP="004656A1">
      <w:pPr>
        <w:numPr>
          <w:ilvl w:val="0"/>
          <w:numId w:val="7"/>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 xml:space="preserve">номинальное напряжение включающей катушки </w:t>
      </w:r>
      <w:proofErr w:type="spellStart"/>
      <w:r w:rsidRPr="00566836">
        <w:rPr>
          <w:rFonts w:ascii="Arial" w:eastAsia="Times New Roman" w:hAnsi="Arial" w:cs="Arial"/>
          <w:sz w:val="21"/>
          <w:szCs w:val="21"/>
          <w:lang w:eastAsia="ru-RU"/>
        </w:rPr>
        <w:t>герконового</w:t>
      </w:r>
      <w:proofErr w:type="spellEnd"/>
      <w:r w:rsidRPr="00566836">
        <w:rPr>
          <w:rFonts w:ascii="Arial" w:eastAsia="Times New Roman" w:hAnsi="Arial" w:cs="Arial"/>
          <w:sz w:val="21"/>
          <w:szCs w:val="21"/>
          <w:lang w:eastAsia="ru-RU"/>
        </w:rPr>
        <w:t xml:space="preserve"> реле – от 12 до 220</w:t>
      </w:r>
      <w:proofErr w:type="gramStart"/>
      <w:r w:rsidRPr="00566836">
        <w:rPr>
          <w:rFonts w:ascii="Arial" w:eastAsia="Times New Roman" w:hAnsi="Arial" w:cs="Arial"/>
          <w:sz w:val="21"/>
          <w:szCs w:val="21"/>
          <w:lang w:eastAsia="ru-RU"/>
        </w:rPr>
        <w:t xml:space="preserve"> В</w:t>
      </w:r>
      <w:proofErr w:type="gramEnd"/>
      <w:r w:rsidRPr="00566836">
        <w:rPr>
          <w:rFonts w:ascii="Arial" w:eastAsia="Times New Roman" w:hAnsi="Arial" w:cs="Arial"/>
          <w:sz w:val="21"/>
          <w:szCs w:val="21"/>
          <w:lang w:eastAsia="ru-RU"/>
        </w:rPr>
        <w:t>;</w:t>
      </w:r>
    </w:p>
    <w:p w:rsidR="004656A1" w:rsidRPr="00566836" w:rsidRDefault="004656A1" w:rsidP="004656A1">
      <w:pPr>
        <w:numPr>
          <w:ilvl w:val="0"/>
          <w:numId w:val="7"/>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допустимый уровень вибрации и напряжения;</w:t>
      </w:r>
    </w:p>
    <w:p w:rsidR="004656A1" w:rsidRPr="00566836" w:rsidRDefault="004656A1" w:rsidP="004656A1">
      <w:pPr>
        <w:numPr>
          <w:ilvl w:val="0"/>
          <w:numId w:val="7"/>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время реакции и период отпускания;</w:t>
      </w:r>
    </w:p>
    <w:p w:rsidR="004656A1" w:rsidRPr="00566836" w:rsidRDefault="004656A1" w:rsidP="004656A1">
      <w:pPr>
        <w:numPr>
          <w:ilvl w:val="0"/>
          <w:numId w:val="7"/>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магнитодвижущая сила срабатывания.</w:t>
      </w:r>
    </w:p>
    <w:p w:rsidR="004656A1" w:rsidRPr="00566836" w:rsidRDefault="004656A1" w:rsidP="004656A1">
      <w:pPr>
        <w:shd w:val="clear" w:color="auto" w:fill="FFFFFF"/>
        <w:spacing w:after="0" w:line="240" w:lineRule="auto"/>
        <w:rPr>
          <w:rFonts w:ascii="Arial" w:eastAsia="Times New Roman" w:hAnsi="Arial" w:cs="Arial"/>
          <w:sz w:val="21"/>
          <w:szCs w:val="21"/>
          <w:lang w:eastAsia="ru-RU"/>
        </w:rPr>
      </w:pPr>
      <w:r w:rsidRPr="00566836">
        <w:rPr>
          <w:rFonts w:ascii="Arial" w:eastAsia="Times New Roman" w:hAnsi="Arial" w:cs="Arial"/>
          <w:sz w:val="21"/>
          <w:szCs w:val="21"/>
          <w:lang w:eastAsia="ru-RU"/>
        </w:rPr>
        <w:t>Следует учитывать, что между сердечниками возможно возникновение паразитной емкости, которая способна привести к выходу из строя электронных компонентов.</w:t>
      </w:r>
    </w:p>
    <w:p w:rsidR="004656A1" w:rsidRPr="00566836" w:rsidRDefault="004656A1" w:rsidP="004656A1">
      <w:pPr>
        <w:shd w:val="clear" w:color="auto" w:fill="FFFFFF"/>
        <w:spacing w:after="0" w:line="240" w:lineRule="auto"/>
        <w:rPr>
          <w:rFonts w:ascii="Arial" w:eastAsia="Times New Roman" w:hAnsi="Arial" w:cs="Arial"/>
          <w:sz w:val="21"/>
          <w:szCs w:val="21"/>
          <w:lang w:eastAsia="ru-RU"/>
        </w:rPr>
      </w:pPr>
      <w:proofErr w:type="spellStart"/>
      <w:r w:rsidRPr="00566836">
        <w:rPr>
          <w:rFonts w:ascii="Arial" w:eastAsia="Times New Roman" w:hAnsi="Arial" w:cs="Arial"/>
          <w:sz w:val="21"/>
          <w:szCs w:val="21"/>
          <w:lang w:eastAsia="ru-RU"/>
        </w:rPr>
        <w:t>Герконовое</w:t>
      </w:r>
      <w:proofErr w:type="spellEnd"/>
      <w:r w:rsidRPr="00566836">
        <w:rPr>
          <w:rFonts w:ascii="Arial" w:eastAsia="Times New Roman" w:hAnsi="Arial" w:cs="Arial"/>
          <w:sz w:val="21"/>
          <w:szCs w:val="21"/>
          <w:lang w:eastAsia="ru-RU"/>
        </w:rPr>
        <w:t xml:space="preserve"> реле на схемах обозначается доступно и понятно. Маркировка позволяет точно определить основные параметры (тип контактов, габариты, функциональные особенности и т. п.) и выбрать наиболее подходящие изделия.</w:t>
      </w:r>
    </w:p>
    <w:p w:rsidR="004656A1" w:rsidRPr="00566836" w:rsidRDefault="004656A1" w:rsidP="004656A1">
      <w:pPr>
        <w:shd w:val="clear" w:color="auto" w:fill="FFFFFF"/>
        <w:spacing w:after="0" w:line="240" w:lineRule="auto"/>
        <w:rPr>
          <w:rFonts w:ascii="Arial" w:eastAsia="Times New Roman" w:hAnsi="Arial" w:cs="Arial"/>
          <w:color w:val="293135"/>
          <w:sz w:val="21"/>
          <w:szCs w:val="21"/>
          <w:lang w:eastAsia="ru-RU"/>
        </w:rPr>
      </w:pPr>
      <w:r>
        <w:rPr>
          <w:rFonts w:ascii="Arial" w:eastAsia="Times New Roman" w:hAnsi="Arial" w:cs="Arial"/>
          <w:noProof/>
          <w:color w:val="293135"/>
          <w:sz w:val="21"/>
          <w:szCs w:val="21"/>
          <w:lang w:eastAsia="ru-RU"/>
        </w:rPr>
        <w:lastRenderedPageBreak/>
        <w:drawing>
          <wp:inline distT="0" distB="0" distL="0" distR="0" wp14:anchorId="50437A72" wp14:editId="47BD3F28">
            <wp:extent cx="4543425" cy="3089895"/>
            <wp:effectExtent l="0" t="0" r="0" b="0"/>
            <wp:docPr id="25" name="Рисунок 25" descr="Схемы подключения герконовых р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хемы подключения герконовых реле"/>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43425" cy="3089895"/>
                    </a:xfrm>
                    <a:prstGeom prst="rect">
                      <a:avLst/>
                    </a:prstGeom>
                    <a:noFill/>
                    <a:ln>
                      <a:noFill/>
                    </a:ln>
                  </pic:spPr>
                </pic:pic>
              </a:graphicData>
            </a:graphic>
          </wp:inline>
        </w:drawing>
      </w:r>
    </w:p>
    <w:p w:rsidR="004656A1" w:rsidRPr="00566836" w:rsidRDefault="004656A1" w:rsidP="004656A1">
      <w:pPr>
        <w:shd w:val="clear" w:color="auto" w:fill="FFFFFF"/>
        <w:spacing w:before="150" w:after="300" w:line="240" w:lineRule="auto"/>
        <w:outlineLvl w:val="1"/>
        <w:rPr>
          <w:rFonts w:ascii="Arial" w:eastAsia="Times New Roman" w:hAnsi="Arial" w:cs="Arial"/>
          <w:lang w:eastAsia="ru-RU"/>
        </w:rPr>
      </w:pPr>
      <w:r w:rsidRPr="00566836">
        <w:rPr>
          <w:rFonts w:ascii="Arial" w:eastAsia="Times New Roman" w:hAnsi="Arial" w:cs="Arial"/>
          <w:lang w:eastAsia="ru-RU"/>
        </w:rPr>
        <w:t xml:space="preserve">Применение </w:t>
      </w:r>
      <w:proofErr w:type="spellStart"/>
      <w:r w:rsidRPr="00566836">
        <w:rPr>
          <w:rFonts w:ascii="Arial" w:eastAsia="Times New Roman" w:hAnsi="Arial" w:cs="Arial"/>
          <w:lang w:eastAsia="ru-RU"/>
        </w:rPr>
        <w:t>герконовых</w:t>
      </w:r>
      <w:proofErr w:type="spellEnd"/>
      <w:r w:rsidRPr="00566836">
        <w:rPr>
          <w:rFonts w:ascii="Arial" w:eastAsia="Times New Roman" w:hAnsi="Arial" w:cs="Arial"/>
          <w:lang w:eastAsia="ru-RU"/>
        </w:rPr>
        <w:t xml:space="preserve"> реле и советы по использованию</w:t>
      </w:r>
    </w:p>
    <w:p w:rsidR="004656A1" w:rsidRPr="00566836" w:rsidRDefault="004656A1" w:rsidP="004656A1">
      <w:pPr>
        <w:shd w:val="clear" w:color="auto" w:fill="FFFFFF"/>
        <w:spacing w:after="0" w:line="240" w:lineRule="auto"/>
        <w:rPr>
          <w:rFonts w:ascii="Arial" w:eastAsia="Times New Roman" w:hAnsi="Arial" w:cs="Arial"/>
          <w:sz w:val="21"/>
          <w:szCs w:val="21"/>
          <w:lang w:eastAsia="ru-RU"/>
        </w:rPr>
      </w:pPr>
      <w:r w:rsidRPr="00566836">
        <w:rPr>
          <w:rFonts w:ascii="Arial" w:eastAsia="Times New Roman" w:hAnsi="Arial" w:cs="Arial"/>
          <w:sz w:val="21"/>
          <w:szCs w:val="21"/>
          <w:lang w:eastAsia="ru-RU"/>
        </w:rPr>
        <w:t xml:space="preserve">Несмотря на вытеснение датчиками Холла, </w:t>
      </w:r>
      <w:proofErr w:type="spellStart"/>
      <w:r w:rsidRPr="00566836">
        <w:rPr>
          <w:rFonts w:ascii="Arial" w:eastAsia="Times New Roman" w:hAnsi="Arial" w:cs="Arial"/>
          <w:sz w:val="21"/>
          <w:szCs w:val="21"/>
          <w:lang w:eastAsia="ru-RU"/>
        </w:rPr>
        <w:t>герконовые</w:t>
      </w:r>
      <w:proofErr w:type="spellEnd"/>
      <w:r w:rsidRPr="00566836">
        <w:rPr>
          <w:rFonts w:ascii="Arial" w:eastAsia="Times New Roman" w:hAnsi="Arial" w:cs="Arial"/>
          <w:sz w:val="21"/>
          <w:szCs w:val="21"/>
          <w:lang w:eastAsia="ru-RU"/>
        </w:rPr>
        <w:t xml:space="preserve"> приборы активно используются в разных системах и устройствах:</w:t>
      </w:r>
    </w:p>
    <w:p w:rsidR="004656A1" w:rsidRPr="00566836" w:rsidRDefault="004656A1" w:rsidP="004656A1">
      <w:pPr>
        <w:numPr>
          <w:ilvl w:val="0"/>
          <w:numId w:val="8"/>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бытовые приборы и телекоммуникационные системы;</w:t>
      </w:r>
    </w:p>
    <w:p w:rsidR="004656A1" w:rsidRPr="00566836" w:rsidRDefault="004656A1" w:rsidP="004656A1">
      <w:pPr>
        <w:numPr>
          <w:ilvl w:val="0"/>
          <w:numId w:val="8"/>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счетчики, концевые выключатели, тестирующие устройства и измерители;</w:t>
      </w:r>
    </w:p>
    <w:p w:rsidR="004656A1" w:rsidRPr="00566836" w:rsidRDefault="004656A1" w:rsidP="004656A1">
      <w:pPr>
        <w:numPr>
          <w:ilvl w:val="0"/>
          <w:numId w:val="8"/>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медицинское и промышленное оборудование;</w:t>
      </w:r>
    </w:p>
    <w:p w:rsidR="004656A1" w:rsidRPr="00566836" w:rsidRDefault="004656A1" w:rsidP="004656A1">
      <w:pPr>
        <w:numPr>
          <w:ilvl w:val="0"/>
          <w:numId w:val="8"/>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устройства, работающие под водой;</w:t>
      </w:r>
    </w:p>
    <w:p w:rsidR="004656A1" w:rsidRPr="00566836" w:rsidRDefault="004656A1" w:rsidP="004656A1">
      <w:pPr>
        <w:numPr>
          <w:ilvl w:val="0"/>
          <w:numId w:val="8"/>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клавиатуры синтезаторов;</w:t>
      </w:r>
    </w:p>
    <w:p w:rsidR="004656A1" w:rsidRPr="00566836" w:rsidRDefault="004656A1" w:rsidP="004656A1">
      <w:pPr>
        <w:numPr>
          <w:ilvl w:val="0"/>
          <w:numId w:val="8"/>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различные авиационные и космические системы;</w:t>
      </w:r>
    </w:p>
    <w:p w:rsidR="004656A1" w:rsidRPr="00566836" w:rsidRDefault="004656A1" w:rsidP="004656A1">
      <w:pPr>
        <w:numPr>
          <w:ilvl w:val="0"/>
          <w:numId w:val="8"/>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радары, радиопередатчики, лазеры;</w:t>
      </w:r>
    </w:p>
    <w:p w:rsidR="004656A1" w:rsidRPr="00566836" w:rsidRDefault="004656A1" w:rsidP="004656A1">
      <w:pPr>
        <w:numPr>
          <w:ilvl w:val="0"/>
          <w:numId w:val="8"/>
        </w:numPr>
        <w:shd w:val="clear" w:color="auto" w:fill="FFFFFF"/>
        <w:spacing w:after="0" w:line="240" w:lineRule="auto"/>
        <w:ind w:left="0"/>
        <w:rPr>
          <w:rFonts w:ascii="Arial" w:eastAsia="Times New Roman" w:hAnsi="Arial" w:cs="Arial"/>
          <w:sz w:val="21"/>
          <w:szCs w:val="21"/>
          <w:lang w:eastAsia="ru-RU"/>
        </w:rPr>
      </w:pPr>
      <w:r w:rsidRPr="00566836">
        <w:rPr>
          <w:rFonts w:ascii="Arial" w:eastAsia="Times New Roman" w:hAnsi="Arial" w:cs="Arial"/>
          <w:sz w:val="21"/>
          <w:szCs w:val="21"/>
          <w:lang w:eastAsia="ru-RU"/>
        </w:rPr>
        <w:t>приборы безопасности и автоматики.</w:t>
      </w:r>
    </w:p>
    <w:p w:rsidR="004656A1" w:rsidRPr="00566836" w:rsidRDefault="004656A1" w:rsidP="004656A1">
      <w:pPr>
        <w:shd w:val="clear" w:color="auto" w:fill="FFFFFF"/>
        <w:spacing w:after="0" w:line="240" w:lineRule="auto"/>
        <w:rPr>
          <w:rFonts w:ascii="Arial" w:eastAsia="Times New Roman" w:hAnsi="Arial" w:cs="Arial"/>
          <w:color w:val="293135"/>
          <w:sz w:val="21"/>
          <w:szCs w:val="21"/>
          <w:lang w:eastAsia="ru-RU"/>
        </w:rPr>
      </w:pPr>
      <w:r>
        <w:rPr>
          <w:rFonts w:ascii="Arial" w:eastAsia="Times New Roman" w:hAnsi="Arial" w:cs="Arial"/>
          <w:noProof/>
          <w:color w:val="293135"/>
          <w:sz w:val="21"/>
          <w:szCs w:val="21"/>
          <w:lang w:eastAsia="ru-RU"/>
        </w:rPr>
        <w:lastRenderedPageBreak/>
        <w:drawing>
          <wp:inline distT="0" distB="0" distL="0" distR="0" wp14:anchorId="422CAFE8" wp14:editId="476530F8">
            <wp:extent cx="6315075" cy="4736306"/>
            <wp:effectExtent l="0" t="0" r="0" b="7620"/>
            <wp:docPr id="24" name="Рисунок 24" descr="Применение герконовых р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менение герконовых реле"/>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15075" cy="4736306"/>
                    </a:xfrm>
                    <a:prstGeom prst="rect">
                      <a:avLst/>
                    </a:prstGeom>
                    <a:noFill/>
                    <a:ln>
                      <a:noFill/>
                    </a:ln>
                  </pic:spPr>
                </pic:pic>
              </a:graphicData>
            </a:graphic>
          </wp:inline>
        </w:drawing>
      </w:r>
    </w:p>
    <w:p w:rsidR="004656A1" w:rsidRPr="00566836" w:rsidRDefault="004656A1" w:rsidP="004656A1">
      <w:pPr>
        <w:shd w:val="clear" w:color="auto" w:fill="FFFFFF"/>
        <w:spacing w:after="0" w:line="240" w:lineRule="auto"/>
        <w:jc w:val="both"/>
        <w:rPr>
          <w:rFonts w:ascii="Arial" w:eastAsia="Times New Roman" w:hAnsi="Arial" w:cs="Arial"/>
          <w:lang w:eastAsia="ru-RU"/>
        </w:rPr>
      </w:pPr>
      <w:r w:rsidRPr="00566836">
        <w:rPr>
          <w:rFonts w:ascii="Arial" w:eastAsia="Times New Roman" w:hAnsi="Arial" w:cs="Arial"/>
          <w:lang w:eastAsia="ru-RU"/>
        </w:rPr>
        <w:t xml:space="preserve">Современный рынок предлагает множество изделий, произведенных в РФ и за рубежом. Отдельные модели изделий применяются для защиты высоковольтных линий электропередач, что поспособствовало развитию проектирования релейного оборудования. Помимо </w:t>
      </w:r>
      <w:proofErr w:type="spellStart"/>
      <w:r w:rsidRPr="00566836">
        <w:rPr>
          <w:rFonts w:ascii="Arial" w:eastAsia="Times New Roman" w:hAnsi="Arial" w:cs="Arial"/>
          <w:lang w:eastAsia="ru-RU"/>
        </w:rPr>
        <w:t>герконовых</w:t>
      </w:r>
      <w:proofErr w:type="spellEnd"/>
      <w:r w:rsidRPr="00566836">
        <w:rPr>
          <w:rFonts w:ascii="Arial" w:eastAsia="Times New Roman" w:hAnsi="Arial" w:cs="Arial"/>
          <w:lang w:eastAsia="ru-RU"/>
        </w:rPr>
        <w:t xml:space="preserve"> реле существуют </w:t>
      </w:r>
      <w:proofErr w:type="spellStart"/>
      <w:r w:rsidRPr="00566836">
        <w:rPr>
          <w:rFonts w:ascii="Arial" w:eastAsia="Times New Roman" w:hAnsi="Arial" w:cs="Arial"/>
          <w:lang w:eastAsia="ru-RU"/>
        </w:rPr>
        <w:t>герсиконы</w:t>
      </w:r>
      <w:proofErr w:type="spellEnd"/>
      <w:r w:rsidRPr="00566836">
        <w:rPr>
          <w:rFonts w:ascii="Arial" w:eastAsia="Times New Roman" w:hAnsi="Arial" w:cs="Arial"/>
          <w:lang w:eastAsia="ru-RU"/>
        </w:rPr>
        <w:t>, предназначающиеся для запуска электрических двигателей, мощностью до 45 кВт.</w:t>
      </w:r>
    </w:p>
    <w:p w:rsidR="004656A1" w:rsidRPr="00566836" w:rsidRDefault="004656A1" w:rsidP="004656A1">
      <w:pPr>
        <w:shd w:val="clear" w:color="auto" w:fill="FFFFFF"/>
        <w:spacing w:after="0" w:line="240" w:lineRule="auto"/>
        <w:jc w:val="both"/>
        <w:rPr>
          <w:rFonts w:ascii="Arial" w:eastAsia="Times New Roman" w:hAnsi="Arial" w:cs="Arial"/>
          <w:lang w:eastAsia="ru-RU"/>
        </w:rPr>
      </w:pPr>
      <w:r w:rsidRPr="00566836">
        <w:rPr>
          <w:rFonts w:ascii="Arial" w:eastAsia="Times New Roman" w:hAnsi="Arial" w:cs="Arial"/>
          <w:lang w:eastAsia="ru-RU"/>
        </w:rPr>
        <w:t>При монтаже компонентов рекомендуется избегать источников ультразвука и магнитного поля, а при пайке следует руководствоваться предписаниями инструкции производителя. Для защиты РПГ от разнообразных неблагоприятных факторов можно применять шунтирующие диоды, варисторы или подавляющие RC-цепи, подключенные параллельно нагрузке или геркону.</w:t>
      </w:r>
    </w:p>
    <w:p w:rsidR="000C0164" w:rsidRDefault="000C0164" w:rsidP="00C176CF">
      <w:pPr>
        <w:ind w:left="360"/>
        <w:jc w:val="both"/>
      </w:pPr>
    </w:p>
    <w:p w:rsidR="0094254E" w:rsidRPr="004656A1" w:rsidRDefault="0094254E" w:rsidP="0094254E">
      <w:pPr>
        <w:ind w:left="360"/>
        <w:jc w:val="center"/>
        <w:rPr>
          <w:b/>
          <w:u w:val="single"/>
        </w:rPr>
      </w:pPr>
      <w:r w:rsidRPr="004656A1">
        <w:rPr>
          <w:b/>
          <w:u w:val="single"/>
        </w:rPr>
        <w:t>МУЛЬТИПЛЕКСОР И ДЕМУЛЬТИПЛЕКСОР</w:t>
      </w:r>
    </w:p>
    <w:p w:rsidR="0058794D" w:rsidRPr="0094254E" w:rsidRDefault="0058794D" w:rsidP="0058794D">
      <w:pPr>
        <w:ind w:left="360"/>
        <w:jc w:val="both"/>
        <w:rPr>
          <w:b/>
        </w:rPr>
      </w:pPr>
      <w:r>
        <w:rPr>
          <w:b/>
        </w:rPr>
        <w:t xml:space="preserve">         На рисунке 27.14 показан мультиплексор.</w:t>
      </w:r>
    </w:p>
    <w:p w:rsidR="009B7000" w:rsidRDefault="009B7000" w:rsidP="00C176CF">
      <w:pPr>
        <w:ind w:left="360"/>
        <w:jc w:val="both"/>
      </w:pPr>
    </w:p>
    <w:p w:rsidR="000B5541" w:rsidRDefault="0094254E" w:rsidP="00C176CF">
      <w:pPr>
        <w:ind w:left="360"/>
        <w:jc w:val="both"/>
      </w:pPr>
      <w:r>
        <w:rPr>
          <w:noProof/>
          <w:lang w:eastAsia="ru-RU"/>
        </w:rPr>
        <w:lastRenderedPageBreak/>
        <w:drawing>
          <wp:inline distT="0" distB="0" distL="0" distR="0" wp14:anchorId="175AFCDF" wp14:editId="36CCEFA3">
            <wp:extent cx="6169423" cy="502920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30836" t="23644" r="32253" b="22864"/>
                    <a:stretch/>
                  </pic:blipFill>
                  <pic:spPr bwMode="auto">
                    <a:xfrm>
                      <a:off x="0" y="0"/>
                      <a:ext cx="6180186" cy="5037974"/>
                    </a:xfrm>
                    <a:prstGeom prst="rect">
                      <a:avLst/>
                    </a:prstGeom>
                    <a:ln>
                      <a:noFill/>
                    </a:ln>
                    <a:extLst>
                      <a:ext uri="{53640926-AAD7-44D8-BBD7-CCE9431645EC}">
                        <a14:shadowObscured xmlns:a14="http://schemas.microsoft.com/office/drawing/2010/main"/>
                      </a:ext>
                    </a:extLst>
                  </pic:spPr>
                </pic:pic>
              </a:graphicData>
            </a:graphic>
          </wp:inline>
        </w:drawing>
      </w:r>
    </w:p>
    <w:p w:rsidR="0094254E" w:rsidRDefault="0094254E" w:rsidP="00C176CF">
      <w:pPr>
        <w:ind w:left="360"/>
        <w:jc w:val="both"/>
      </w:pPr>
      <w:r>
        <w:rPr>
          <w:noProof/>
          <w:lang w:eastAsia="ru-RU"/>
        </w:rPr>
        <w:drawing>
          <wp:inline distT="0" distB="0" distL="0" distR="0" wp14:anchorId="07215E84" wp14:editId="7BD1D15D">
            <wp:extent cx="5686425" cy="2948517"/>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30217" t="24518" r="32129" b="40771"/>
                    <a:stretch/>
                  </pic:blipFill>
                  <pic:spPr bwMode="auto">
                    <a:xfrm>
                      <a:off x="0" y="0"/>
                      <a:ext cx="5691646" cy="2951224"/>
                    </a:xfrm>
                    <a:prstGeom prst="rect">
                      <a:avLst/>
                    </a:prstGeom>
                    <a:ln>
                      <a:noFill/>
                    </a:ln>
                    <a:extLst>
                      <a:ext uri="{53640926-AAD7-44D8-BBD7-CCE9431645EC}">
                        <a14:shadowObscured xmlns:a14="http://schemas.microsoft.com/office/drawing/2010/main"/>
                      </a:ext>
                    </a:extLst>
                  </pic:spPr>
                </pic:pic>
              </a:graphicData>
            </a:graphic>
          </wp:inline>
        </w:drawing>
      </w:r>
    </w:p>
    <w:p w:rsidR="0094254E" w:rsidRDefault="0094254E" w:rsidP="00C176CF">
      <w:pPr>
        <w:ind w:left="360"/>
        <w:jc w:val="both"/>
      </w:pPr>
      <w:r>
        <w:rPr>
          <w:noProof/>
          <w:lang w:eastAsia="ru-RU"/>
        </w:rPr>
        <w:lastRenderedPageBreak/>
        <w:drawing>
          <wp:inline distT="0" distB="0" distL="0" distR="0" wp14:anchorId="38D32D3A" wp14:editId="358463B1">
            <wp:extent cx="5486400" cy="2443336"/>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30216" t="28650" r="31509" b="41047"/>
                    <a:stretch/>
                  </pic:blipFill>
                  <pic:spPr bwMode="auto">
                    <a:xfrm>
                      <a:off x="0" y="0"/>
                      <a:ext cx="5491437" cy="2445579"/>
                    </a:xfrm>
                    <a:prstGeom prst="rect">
                      <a:avLst/>
                    </a:prstGeom>
                    <a:ln>
                      <a:noFill/>
                    </a:ln>
                    <a:extLst>
                      <a:ext uri="{53640926-AAD7-44D8-BBD7-CCE9431645EC}">
                        <a14:shadowObscured xmlns:a14="http://schemas.microsoft.com/office/drawing/2010/main"/>
                      </a:ext>
                    </a:extLst>
                  </pic:spPr>
                </pic:pic>
              </a:graphicData>
            </a:graphic>
          </wp:inline>
        </w:drawing>
      </w:r>
    </w:p>
    <w:p w:rsidR="00726EDC" w:rsidRDefault="00726EDC" w:rsidP="00C176CF">
      <w:pPr>
        <w:ind w:left="360"/>
        <w:jc w:val="both"/>
      </w:pPr>
    </w:p>
    <w:p w:rsidR="00726EDC" w:rsidRPr="00817976" w:rsidRDefault="00726EDC" w:rsidP="00817976">
      <w:pPr>
        <w:pStyle w:val="a3"/>
        <w:numPr>
          <w:ilvl w:val="1"/>
          <w:numId w:val="2"/>
        </w:numPr>
        <w:jc w:val="center"/>
        <w:rPr>
          <w:b/>
          <w:sz w:val="24"/>
          <w:szCs w:val="24"/>
          <w:u w:val="single"/>
        </w:rPr>
      </w:pPr>
      <w:r w:rsidRPr="00817976">
        <w:rPr>
          <w:b/>
          <w:sz w:val="24"/>
          <w:szCs w:val="24"/>
          <w:u w:val="single"/>
        </w:rPr>
        <w:t>Преобразователи электрических сигналов (ЦАП, АЦП).</w:t>
      </w:r>
    </w:p>
    <w:p w:rsidR="00726EDC" w:rsidRDefault="00680097" w:rsidP="00726EDC">
      <w:pPr>
        <w:ind w:left="568"/>
        <w:jc w:val="both"/>
      </w:pPr>
      <w:r>
        <w:rPr>
          <w:noProof/>
          <w:lang w:eastAsia="ru-RU"/>
        </w:rPr>
        <w:drawing>
          <wp:inline distT="0" distB="0" distL="0" distR="0" wp14:anchorId="1794C0AA" wp14:editId="4715263E">
            <wp:extent cx="5614411" cy="1522388"/>
            <wp:effectExtent l="0" t="0" r="5715" b="190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30216" t="18182" r="31911" b="63562"/>
                    <a:stretch/>
                  </pic:blipFill>
                  <pic:spPr bwMode="auto">
                    <a:xfrm>
                      <a:off x="0" y="0"/>
                      <a:ext cx="5627687" cy="1525988"/>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680097" w:rsidRDefault="00680097" w:rsidP="00726EDC">
      <w:pPr>
        <w:ind w:left="568"/>
        <w:jc w:val="both"/>
      </w:pPr>
      <w:r>
        <w:rPr>
          <w:noProof/>
          <w:lang w:eastAsia="ru-RU"/>
        </w:rPr>
        <w:lastRenderedPageBreak/>
        <w:drawing>
          <wp:inline distT="0" distB="0" distL="0" distR="0" wp14:anchorId="3E231700" wp14:editId="3669B20F">
            <wp:extent cx="5343525" cy="54768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30217" t="20661" r="32765" b="11886"/>
                    <a:stretch/>
                  </pic:blipFill>
                  <pic:spPr bwMode="auto">
                    <a:xfrm>
                      <a:off x="0" y="0"/>
                      <a:ext cx="5348432" cy="5481904"/>
                    </a:xfrm>
                    <a:prstGeom prst="rect">
                      <a:avLst/>
                    </a:prstGeom>
                    <a:ln>
                      <a:noFill/>
                    </a:ln>
                    <a:extLst>
                      <a:ext uri="{53640926-AAD7-44D8-BBD7-CCE9431645EC}">
                        <a14:shadowObscured xmlns:a14="http://schemas.microsoft.com/office/drawing/2010/main"/>
                      </a:ext>
                    </a:extLst>
                  </pic:spPr>
                </pic:pic>
              </a:graphicData>
            </a:graphic>
          </wp:inline>
        </w:drawing>
      </w:r>
    </w:p>
    <w:p w:rsidR="00680097" w:rsidRDefault="00680097" w:rsidP="00726EDC">
      <w:pPr>
        <w:ind w:left="568"/>
        <w:jc w:val="both"/>
      </w:pPr>
      <w:r>
        <w:rPr>
          <w:noProof/>
          <w:lang w:eastAsia="ru-RU"/>
        </w:rPr>
        <w:drawing>
          <wp:inline distT="0" distB="0" distL="0" distR="0" wp14:anchorId="38B1E4F3" wp14:editId="710DF510">
            <wp:extent cx="5219700" cy="20665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30062" t="26447" r="31974" b="46832"/>
                    <a:stretch/>
                  </pic:blipFill>
                  <pic:spPr bwMode="auto">
                    <a:xfrm>
                      <a:off x="0" y="0"/>
                      <a:ext cx="5224493" cy="2068473"/>
                    </a:xfrm>
                    <a:prstGeom prst="rect">
                      <a:avLst/>
                    </a:prstGeom>
                    <a:ln>
                      <a:noFill/>
                    </a:ln>
                    <a:extLst>
                      <a:ext uri="{53640926-AAD7-44D8-BBD7-CCE9431645EC}">
                        <a14:shadowObscured xmlns:a14="http://schemas.microsoft.com/office/drawing/2010/main"/>
                      </a:ext>
                    </a:extLst>
                  </pic:spPr>
                </pic:pic>
              </a:graphicData>
            </a:graphic>
          </wp:inline>
        </w:drawing>
      </w:r>
    </w:p>
    <w:p w:rsidR="00680097" w:rsidRDefault="00662F49" w:rsidP="00726EDC">
      <w:pPr>
        <w:ind w:left="568"/>
        <w:jc w:val="both"/>
      </w:pPr>
      <w:r>
        <w:rPr>
          <w:noProof/>
          <w:lang w:eastAsia="ru-RU"/>
        </w:rPr>
        <w:lastRenderedPageBreak/>
        <w:drawing>
          <wp:inline distT="0" distB="0" distL="0" distR="0" wp14:anchorId="06202CA3" wp14:editId="55BF7E8B">
            <wp:extent cx="5267325" cy="5083583"/>
            <wp:effectExtent l="0" t="0" r="0" b="31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28977" t="24794" r="31044" b="6611"/>
                    <a:stretch/>
                  </pic:blipFill>
                  <pic:spPr bwMode="auto">
                    <a:xfrm>
                      <a:off x="0" y="0"/>
                      <a:ext cx="5272162" cy="5088251"/>
                    </a:xfrm>
                    <a:prstGeom prst="rect">
                      <a:avLst/>
                    </a:prstGeom>
                    <a:ln>
                      <a:noFill/>
                    </a:ln>
                    <a:extLst>
                      <a:ext uri="{53640926-AAD7-44D8-BBD7-CCE9431645EC}">
                        <a14:shadowObscured xmlns:a14="http://schemas.microsoft.com/office/drawing/2010/main"/>
                      </a:ext>
                    </a:extLst>
                  </pic:spPr>
                </pic:pic>
              </a:graphicData>
            </a:graphic>
          </wp:inline>
        </w:drawing>
      </w:r>
    </w:p>
    <w:p w:rsidR="00662F49" w:rsidRDefault="00662F49" w:rsidP="00726EDC">
      <w:pPr>
        <w:ind w:left="568"/>
        <w:jc w:val="both"/>
      </w:pPr>
      <w:r>
        <w:rPr>
          <w:noProof/>
          <w:lang w:eastAsia="ru-RU"/>
        </w:rPr>
        <w:drawing>
          <wp:inline distT="0" distB="0" distL="0" distR="0" wp14:anchorId="001B03BD" wp14:editId="5D4DEA05">
            <wp:extent cx="5267325" cy="1857856"/>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28977" t="30854" r="31044" b="44077"/>
                    <a:stretch/>
                  </pic:blipFill>
                  <pic:spPr bwMode="auto">
                    <a:xfrm>
                      <a:off x="0" y="0"/>
                      <a:ext cx="5272162" cy="1859562"/>
                    </a:xfrm>
                    <a:prstGeom prst="rect">
                      <a:avLst/>
                    </a:prstGeom>
                    <a:ln>
                      <a:noFill/>
                    </a:ln>
                    <a:extLst>
                      <a:ext uri="{53640926-AAD7-44D8-BBD7-CCE9431645EC}">
                        <a14:shadowObscured xmlns:a14="http://schemas.microsoft.com/office/drawing/2010/main"/>
                      </a:ext>
                    </a:extLst>
                  </pic:spPr>
                </pic:pic>
              </a:graphicData>
            </a:graphic>
          </wp:inline>
        </w:drawing>
      </w:r>
    </w:p>
    <w:p w:rsidR="00F52057" w:rsidRDefault="00F52057" w:rsidP="00726EDC">
      <w:pPr>
        <w:ind w:left="568"/>
        <w:jc w:val="both"/>
      </w:pPr>
      <w:r>
        <w:rPr>
          <w:noProof/>
          <w:lang w:eastAsia="ru-RU"/>
        </w:rPr>
        <w:lastRenderedPageBreak/>
        <w:drawing>
          <wp:inline distT="0" distB="0" distL="0" distR="0" wp14:anchorId="2A85C62C" wp14:editId="494B7700">
            <wp:extent cx="4933950" cy="4193858"/>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30837" t="16804" r="31974" b="26997"/>
                    <a:stretch/>
                  </pic:blipFill>
                  <pic:spPr bwMode="auto">
                    <a:xfrm>
                      <a:off x="0" y="0"/>
                      <a:ext cx="4938480" cy="4197709"/>
                    </a:xfrm>
                    <a:prstGeom prst="rect">
                      <a:avLst/>
                    </a:prstGeom>
                    <a:ln>
                      <a:noFill/>
                    </a:ln>
                    <a:extLst>
                      <a:ext uri="{53640926-AAD7-44D8-BBD7-CCE9431645EC}">
                        <a14:shadowObscured xmlns:a14="http://schemas.microsoft.com/office/drawing/2010/main"/>
                      </a:ext>
                    </a:extLst>
                  </pic:spPr>
                </pic:pic>
              </a:graphicData>
            </a:graphic>
          </wp:inline>
        </w:drawing>
      </w:r>
    </w:p>
    <w:p w:rsidR="00F52057" w:rsidRDefault="00F52057" w:rsidP="00726EDC">
      <w:pPr>
        <w:ind w:left="568"/>
        <w:jc w:val="both"/>
      </w:pPr>
      <w:r>
        <w:rPr>
          <w:noProof/>
          <w:lang w:eastAsia="ru-RU"/>
        </w:rPr>
        <w:drawing>
          <wp:inline distT="0" distB="0" distL="0" distR="0" wp14:anchorId="4F4C0E58" wp14:editId="4C2CF306">
            <wp:extent cx="4781550" cy="2771347"/>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30372" t="29201" r="31664" b="31681"/>
                    <a:stretch/>
                  </pic:blipFill>
                  <pic:spPr bwMode="auto">
                    <a:xfrm>
                      <a:off x="0" y="0"/>
                      <a:ext cx="4785941" cy="2773892"/>
                    </a:xfrm>
                    <a:prstGeom prst="rect">
                      <a:avLst/>
                    </a:prstGeom>
                    <a:ln>
                      <a:noFill/>
                    </a:ln>
                    <a:extLst>
                      <a:ext uri="{53640926-AAD7-44D8-BBD7-CCE9431645EC}">
                        <a14:shadowObscured xmlns:a14="http://schemas.microsoft.com/office/drawing/2010/main"/>
                      </a:ext>
                    </a:extLst>
                  </pic:spPr>
                </pic:pic>
              </a:graphicData>
            </a:graphic>
          </wp:inline>
        </w:drawing>
      </w:r>
    </w:p>
    <w:p w:rsidR="00F52057" w:rsidRDefault="00B37A92" w:rsidP="00726EDC">
      <w:pPr>
        <w:ind w:left="568"/>
        <w:jc w:val="both"/>
      </w:pPr>
      <w:r>
        <w:rPr>
          <w:noProof/>
          <w:lang w:eastAsia="ru-RU"/>
        </w:rPr>
        <w:lastRenderedPageBreak/>
        <w:drawing>
          <wp:inline distT="0" distB="0" distL="0" distR="0" wp14:anchorId="0978BF9B" wp14:editId="10A2A582">
            <wp:extent cx="4933950" cy="4607580"/>
            <wp:effectExtent l="0" t="0" r="0" b="254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29287" t="19560" r="30889" b="14325"/>
                    <a:stretch/>
                  </pic:blipFill>
                  <pic:spPr bwMode="auto">
                    <a:xfrm>
                      <a:off x="0" y="0"/>
                      <a:ext cx="4938481" cy="4611811"/>
                    </a:xfrm>
                    <a:prstGeom prst="rect">
                      <a:avLst/>
                    </a:prstGeom>
                    <a:ln>
                      <a:noFill/>
                    </a:ln>
                    <a:extLst>
                      <a:ext uri="{53640926-AAD7-44D8-BBD7-CCE9431645EC}">
                        <a14:shadowObscured xmlns:a14="http://schemas.microsoft.com/office/drawing/2010/main"/>
                      </a:ext>
                    </a:extLst>
                  </pic:spPr>
                </pic:pic>
              </a:graphicData>
            </a:graphic>
          </wp:inline>
        </w:drawing>
      </w:r>
    </w:p>
    <w:p w:rsidR="00B37A92" w:rsidRDefault="00B37A92" w:rsidP="00726EDC">
      <w:pPr>
        <w:ind w:left="568"/>
        <w:jc w:val="both"/>
      </w:pPr>
      <w:r>
        <w:rPr>
          <w:noProof/>
          <w:lang w:eastAsia="ru-RU"/>
        </w:rPr>
        <w:drawing>
          <wp:inline distT="0" distB="0" distL="0" distR="0" wp14:anchorId="4D085212" wp14:editId="790964B2">
            <wp:extent cx="5248275" cy="2123816"/>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28978" t="22865" r="31198" b="48485"/>
                    <a:stretch/>
                  </pic:blipFill>
                  <pic:spPr bwMode="auto">
                    <a:xfrm>
                      <a:off x="0" y="0"/>
                      <a:ext cx="5253096" cy="2125767"/>
                    </a:xfrm>
                    <a:prstGeom prst="rect">
                      <a:avLst/>
                    </a:prstGeom>
                    <a:ln>
                      <a:noFill/>
                    </a:ln>
                    <a:extLst>
                      <a:ext uri="{53640926-AAD7-44D8-BBD7-CCE9431645EC}">
                        <a14:shadowObscured xmlns:a14="http://schemas.microsoft.com/office/drawing/2010/main"/>
                      </a:ext>
                    </a:extLst>
                  </pic:spPr>
                </pic:pic>
              </a:graphicData>
            </a:graphic>
          </wp:inline>
        </w:drawing>
      </w:r>
    </w:p>
    <w:p w:rsidR="00B37A92" w:rsidRDefault="00B37A92" w:rsidP="00726EDC">
      <w:pPr>
        <w:ind w:left="568"/>
        <w:jc w:val="both"/>
      </w:pPr>
      <w:r>
        <w:rPr>
          <w:noProof/>
          <w:lang w:eastAsia="ru-RU"/>
        </w:rPr>
        <w:lastRenderedPageBreak/>
        <w:drawing>
          <wp:inline distT="0" distB="0" distL="0" distR="0" wp14:anchorId="420ECE47" wp14:editId="35135A5B">
            <wp:extent cx="4991100" cy="4718479"/>
            <wp:effectExtent l="0" t="0" r="0" b="63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30991" t="22314" r="32129" b="15702"/>
                    <a:stretch/>
                  </pic:blipFill>
                  <pic:spPr bwMode="auto">
                    <a:xfrm>
                      <a:off x="0" y="0"/>
                      <a:ext cx="4995683" cy="4722812"/>
                    </a:xfrm>
                    <a:prstGeom prst="rect">
                      <a:avLst/>
                    </a:prstGeom>
                    <a:ln>
                      <a:noFill/>
                    </a:ln>
                    <a:extLst>
                      <a:ext uri="{53640926-AAD7-44D8-BBD7-CCE9431645EC}">
                        <a14:shadowObscured xmlns:a14="http://schemas.microsoft.com/office/drawing/2010/main"/>
                      </a:ext>
                    </a:extLst>
                  </pic:spPr>
                </pic:pic>
              </a:graphicData>
            </a:graphic>
          </wp:inline>
        </w:drawing>
      </w:r>
    </w:p>
    <w:p w:rsidR="00B37A92" w:rsidRDefault="00B37A92" w:rsidP="00726EDC">
      <w:pPr>
        <w:ind w:left="568"/>
        <w:jc w:val="both"/>
      </w:pPr>
      <w:r>
        <w:rPr>
          <w:noProof/>
          <w:lang w:eastAsia="ru-RU"/>
        </w:rPr>
        <w:drawing>
          <wp:inline distT="0" distB="0" distL="0" distR="0" wp14:anchorId="6262B27B" wp14:editId="3AC6B1CD">
            <wp:extent cx="5038725" cy="2393395"/>
            <wp:effectExtent l="0" t="0" r="0" b="698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30526" t="42149" r="32284" b="26446"/>
                    <a:stretch/>
                  </pic:blipFill>
                  <pic:spPr bwMode="auto">
                    <a:xfrm>
                      <a:off x="0" y="0"/>
                      <a:ext cx="5043351" cy="2395593"/>
                    </a:xfrm>
                    <a:prstGeom prst="rect">
                      <a:avLst/>
                    </a:prstGeom>
                    <a:ln>
                      <a:noFill/>
                    </a:ln>
                    <a:extLst>
                      <a:ext uri="{53640926-AAD7-44D8-BBD7-CCE9431645EC}">
                        <a14:shadowObscured xmlns:a14="http://schemas.microsoft.com/office/drawing/2010/main"/>
                      </a:ext>
                    </a:extLst>
                  </pic:spPr>
                </pic:pic>
              </a:graphicData>
            </a:graphic>
          </wp:inline>
        </w:drawing>
      </w:r>
    </w:p>
    <w:p w:rsidR="00B37A92" w:rsidRDefault="00B37A92" w:rsidP="00726EDC">
      <w:pPr>
        <w:ind w:left="568"/>
        <w:jc w:val="both"/>
      </w:pPr>
      <w:r>
        <w:rPr>
          <w:noProof/>
          <w:lang w:eastAsia="ru-RU"/>
        </w:rPr>
        <w:lastRenderedPageBreak/>
        <w:drawing>
          <wp:inline distT="0" distB="0" distL="0" distR="0" wp14:anchorId="09DF0C42" wp14:editId="48F6D944">
            <wp:extent cx="4867275" cy="2759076"/>
            <wp:effectExtent l="0" t="0" r="0" b="31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30216" t="44505" r="31664" b="17079"/>
                    <a:stretch/>
                  </pic:blipFill>
                  <pic:spPr bwMode="auto">
                    <a:xfrm>
                      <a:off x="0" y="0"/>
                      <a:ext cx="4871746" cy="2761610"/>
                    </a:xfrm>
                    <a:prstGeom prst="rect">
                      <a:avLst/>
                    </a:prstGeom>
                    <a:ln>
                      <a:noFill/>
                    </a:ln>
                    <a:extLst>
                      <a:ext uri="{53640926-AAD7-44D8-BBD7-CCE9431645EC}">
                        <a14:shadowObscured xmlns:a14="http://schemas.microsoft.com/office/drawing/2010/main"/>
                      </a:ext>
                    </a:extLst>
                  </pic:spPr>
                </pic:pic>
              </a:graphicData>
            </a:graphic>
          </wp:inline>
        </w:drawing>
      </w:r>
    </w:p>
    <w:p w:rsidR="00931C59" w:rsidRDefault="00931C59" w:rsidP="00726EDC">
      <w:pPr>
        <w:ind w:left="568"/>
        <w:jc w:val="both"/>
      </w:pPr>
      <w:r>
        <w:rPr>
          <w:noProof/>
          <w:lang w:eastAsia="ru-RU"/>
        </w:rPr>
        <w:drawing>
          <wp:inline distT="0" distB="0" distL="0" distR="0" wp14:anchorId="5232CB35" wp14:editId="73226E3F">
            <wp:extent cx="4867275" cy="3616789"/>
            <wp:effectExtent l="0" t="0" r="0" b="317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29597" t="22038" r="31199" b="26171"/>
                    <a:stretch/>
                  </pic:blipFill>
                  <pic:spPr bwMode="auto">
                    <a:xfrm>
                      <a:off x="0" y="0"/>
                      <a:ext cx="4883377" cy="3628754"/>
                    </a:xfrm>
                    <a:prstGeom prst="rect">
                      <a:avLst/>
                    </a:prstGeom>
                    <a:ln>
                      <a:noFill/>
                    </a:ln>
                    <a:extLst>
                      <a:ext uri="{53640926-AAD7-44D8-BBD7-CCE9431645EC}">
                        <a14:shadowObscured xmlns:a14="http://schemas.microsoft.com/office/drawing/2010/main"/>
                      </a:ext>
                    </a:extLst>
                  </pic:spPr>
                </pic:pic>
              </a:graphicData>
            </a:graphic>
          </wp:inline>
        </w:drawing>
      </w:r>
    </w:p>
    <w:p w:rsidR="00931C59" w:rsidRDefault="00931C59" w:rsidP="00726EDC">
      <w:pPr>
        <w:ind w:left="568"/>
        <w:jc w:val="both"/>
      </w:pPr>
      <w:r>
        <w:rPr>
          <w:noProof/>
          <w:lang w:eastAsia="ru-RU"/>
        </w:rPr>
        <w:lastRenderedPageBreak/>
        <w:drawing>
          <wp:inline distT="0" distB="0" distL="0" distR="0" wp14:anchorId="150F0963" wp14:editId="2CEB2181">
            <wp:extent cx="5029200" cy="4906534"/>
            <wp:effectExtent l="0" t="0" r="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29752" t="26998" r="32129" b="6887"/>
                    <a:stretch/>
                  </pic:blipFill>
                  <pic:spPr bwMode="auto">
                    <a:xfrm>
                      <a:off x="0" y="0"/>
                      <a:ext cx="5033819" cy="4911040"/>
                    </a:xfrm>
                    <a:prstGeom prst="rect">
                      <a:avLst/>
                    </a:prstGeom>
                    <a:ln>
                      <a:noFill/>
                    </a:ln>
                    <a:extLst>
                      <a:ext uri="{53640926-AAD7-44D8-BBD7-CCE9431645EC}">
                        <a14:shadowObscured xmlns:a14="http://schemas.microsoft.com/office/drawing/2010/main"/>
                      </a:ext>
                    </a:extLst>
                  </pic:spPr>
                </pic:pic>
              </a:graphicData>
            </a:graphic>
          </wp:inline>
        </w:drawing>
      </w:r>
    </w:p>
    <w:p w:rsidR="00931C59" w:rsidRDefault="00931C59" w:rsidP="00726EDC">
      <w:pPr>
        <w:ind w:left="568"/>
        <w:jc w:val="both"/>
      </w:pPr>
      <w:r>
        <w:rPr>
          <w:noProof/>
          <w:lang w:eastAsia="ru-RU"/>
        </w:rPr>
        <w:drawing>
          <wp:inline distT="0" distB="0" distL="0" distR="0" wp14:anchorId="664C0FFA" wp14:editId="0EB49BE2">
            <wp:extent cx="4876800" cy="1942790"/>
            <wp:effectExtent l="0" t="0" r="0" b="63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30216" t="30579" r="31664" b="42424"/>
                    <a:stretch/>
                  </pic:blipFill>
                  <pic:spPr bwMode="auto">
                    <a:xfrm>
                      <a:off x="0" y="0"/>
                      <a:ext cx="4881279" cy="1944574"/>
                    </a:xfrm>
                    <a:prstGeom prst="rect">
                      <a:avLst/>
                    </a:prstGeom>
                    <a:ln>
                      <a:noFill/>
                    </a:ln>
                    <a:extLst>
                      <a:ext uri="{53640926-AAD7-44D8-BBD7-CCE9431645EC}">
                        <a14:shadowObscured xmlns:a14="http://schemas.microsoft.com/office/drawing/2010/main"/>
                      </a:ext>
                    </a:extLst>
                  </pic:spPr>
                </pic:pic>
              </a:graphicData>
            </a:graphic>
          </wp:inline>
        </w:drawing>
      </w:r>
    </w:p>
    <w:p w:rsidR="00931C59" w:rsidRDefault="00931C59" w:rsidP="00726EDC">
      <w:pPr>
        <w:ind w:left="568"/>
        <w:jc w:val="both"/>
      </w:pPr>
      <w:r>
        <w:rPr>
          <w:noProof/>
          <w:lang w:eastAsia="ru-RU"/>
        </w:rPr>
        <w:lastRenderedPageBreak/>
        <w:drawing>
          <wp:inline distT="0" distB="0" distL="0" distR="0" wp14:anchorId="117E7B4E" wp14:editId="6D1B18D5">
            <wp:extent cx="5286375" cy="5391681"/>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29907" t="19835" r="31199" b="9643"/>
                    <a:stretch/>
                  </pic:blipFill>
                  <pic:spPr bwMode="auto">
                    <a:xfrm>
                      <a:off x="0" y="0"/>
                      <a:ext cx="5291229" cy="5396632"/>
                    </a:xfrm>
                    <a:prstGeom prst="rect">
                      <a:avLst/>
                    </a:prstGeom>
                    <a:ln>
                      <a:noFill/>
                    </a:ln>
                    <a:extLst>
                      <a:ext uri="{53640926-AAD7-44D8-BBD7-CCE9431645EC}">
                        <a14:shadowObscured xmlns:a14="http://schemas.microsoft.com/office/drawing/2010/main"/>
                      </a:ext>
                    </a:extLst>
                  </pic:spPr>
                </pic:pic>
              </a:graphicData>
            </a:graphic>
          </wp:inline>
        </w:drawing>
      </w:r>
    </w:p>
    <w:p w:rsidR="00931C59" w:rsidRDefault="00931C59" w:rsidP="00726EDC">
      <w:pPr>
        <w:ind w:left="568"/>
        <w:jc w:val="both"/>
      </w:pPr>
      <w:r>
        <w:rPr>
          <w:noProof/>
          <w:lang w:eastAsia="ru-RU"/>
        </w:rPr>
        <w:drawing>
          <wp:inline distT="0" distB="0" distL="0" distR="0" wp14:anchorId="3C5223CA" wp14:editId="1F81112F">
            <wp:extent cx="5281245" cy="1661742"/>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28822" t="27844" r="31325" b="49862"/>
                    <a:stretch/>
                  </pic:blipFill>
                  <pic:spPr bwMode="auto">
                    <a:xfrm>
                      <a:off x="0" y="0"/>
                      <a:ext cx="5304996" cy="1669215"/>
                    </a:xfrm>
                    <a:prstGeom prst="rect">
                      <a:avLst/>
                    </a:prstGeom>
                    <a:ln>
                      <a:noFill/>
                    </a:ln>
                    <a:extLst>
                      <a:ext uri="{53640926-AAD7-44D8-BBD7-CCE9431645EC}">
                        <a14:shadowObscured xmlns:a14="http://schemas.microsoft.com/office/drawing/2010/main"/>
                      </a:ext>
                    </a:extLst>
                  </pic:spPr>
                </pic:pic>
              </a:graphicData>
            </a:graphic>
          </wp:inline>
        </w:drawing>
      </w:r>
    </w:p>
    <w:p w:rsidR="00931C59" w:rsidRDefault="00931C59" w:rsidP="00726EDC">
      <w:pPr>
        <w:ind w:left="568"/>
        <w:jc w:val="both"/>
      </w:pPr>
      <w:r>
        <w:rPr>
          <w:noProof/>
          <w:lang w:eastAsia="ru-RU"/>
        </w:rPr>
        <w:lastRenderedPageBreak/>
        <w:drawing>
          <wp:inline distT="0" distB="0" distL="0" distR="0" wp14:anchorId="6C9D76F9" wp14:editId="22803D3C">
            <wp:extent cx="5295900" cy="6105317"/>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30526" t="21763" r="33988" b="5510"/>
                    <a:stretch/>
                  </pic:blipFill>
                  <pic:spPr bwMode="auto">
                    <a:xfrm>
                      <a:off x="0" y="0"/>
                      <a:ext cx="5300763" cy="6110923"/>
                    </a:xfrm>
                    <a:prstGeom prst="rect">
                      <a:avLst/>
                    </a:prstGeom>
                    <a:ln>
                      <a:noFill/>
                    </a:ln>
                    <a:extLst>
                      <a:ext uri="{53640926-AAD7-44D8-BBD7-CCE9431645EC}">
                        <a14:shadowObscured xmlns:a14="http://schemas.microsoft.com/office/drawing/2010/main"/>
                      </a:ext>
                    </a:extLst>
                  </pic:spPr>
                </pic:pic>
              </a:graphicData>
            </a:graphic>
          </wp:inline>
        </w:drawing>
      </w:r>
    </w:p>
    <w:p w:rsidR="00931C59" w:rsidRDefault="00931C59" w:rsidP="00726EDC">
      <w:pPr>
        <w:ind w:left="568"/>
        <w:jc w:val="both"/>
      </w:pPr>
      <w:r>
        <w:rPr>
          <w:noProof/>
          <w:lang w:eastAsia="ru-RU"/>
        </w:rPr>
        <w:drawing>
          <wp:inline distT="0" distB="0" distL="0" distR="0" wp14:anchorId="04DD85AA" wp14:editId="175CFE2E">
            <wp:extent cx="5362575" cy="1689887"/>
            <wp:effectExtent l="0" t="0" r="0" b="571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30527" t="42149" r="32594" b="37190"/>
                    <a:stretch/>
                  </pic:blipFill>
                  <pic:spPr bwMode="auto">
                    <a:xfrm>
                      <a:off x="0" y="0"/>
                      <a:ext cx="5367500" cy="1691439"/>
                    </a:xfrm>
                    <a:prstGeom prst="rect">
                      <a:avLst/>
                    </a:prstGeom>
                    <a:ln>
                      <a:noFill/>
                    </a:ln>
                    <a:extLst>
                      <a:ext uri="{53640926-AAD7-44D8-BBD7-CCE9431645EC}">
                        <a14:shadowObscured xmlns:a14="http://schemas.microsoft.com/office/drawing/2010/main"/>
                      </a:ext>
                    </a:extLst>
                  </pic:spPr>
                </pic:pic>
              </a:graphicData>
            </a:graphic>
          </wp:inline>
        </w:drawing>
      </w:r>
    </w:p>
    <w:p w:rsidR="008F5F66" w:rsidRDefault="008F5F66" w:rsidP="00726EDC">
      <w:pPr>
        <w:ind w:left="568"/>
        <w:jc w:val="both"/>
      </w:pPr>
      <w:r>
        <w:rPr>
          <w:noProof/>
          <w:lang w:eastAsia="ru-RU"/>
        </w:rPr>
        <w:lastRenderedPageBreak/>
        <w:drawing>
          <wp:inline distT="0" distB="0" distL="0" distR="0" wp14:anchorId="22017377" wp14:editId="5598A81D">
            <wp:extent cx="5715000" cy="547505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l="28977" t="23967" r="30424" b="6887"/>
                    <a:stretch/>
                  </pic:blipFill>
                  <pic:spPr bwMode="auto">
                    <a:xfrm>
                      <a:off x="0" y="0"/>
                      <a:ext cx="5720249" cy="5480083"/>
                    </a:xfrm>
                    <a:prstGeom prst="rect">
                      <a:avLst/>
                    </a:prstGeom>
                    <a:ln>
                      <a:noFill/>
                    </a:ln>
                    <a:extLst>
                      <a:ext uri="{53640926-AAD7-44D8-BBD7-CCE9431645EC}">
                        <a14:shadowObscured xmlns:a14="http://schemas.microsoft.com/office/drawing/2010/main"/>
                      </a:ext>
                    </a:extLst>
                  </pic:spPr>
                </pic:pic>
              </a:graphicData>
            </a:graphic>
          </wp:inline>
        </w:drawing>
      </w:r>
    </w:p>
    <w:p w:rsidR="008F5F66" w:rsidRDefault="008F5F66" w:rsidP="00726EDC">
      <w:pPr>
        <w:ind w:left="568"/>
        <w:jc w:val="both"/>
      </w:pPr>
      <w:r>
        <w:rPr>
          <w:noProof/>
          <w:lang w:eastAsia="ru-RU"/>
        </w:rPr>
        <w:drawing>
          <wp:inline distT="0" distB="0" distL="0" distR="0" wp14:anchorId="08C165F8" wp14:editId="7944C08F">
            <wp:extent cx="5715000" cy="1847707"/>
            <wp:effectExtent l="0" t="0" r="0"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l="28512" t="32232" r="30270" b="44077"/>
                    <a:stretch/>
                  </pic:blipFill>
                  <pic:spPr bwMode="auto">
                    <a:xfrm>
                      <a:off x="0" y="0"/>
                      <a:ext cx="5720247" cy="1849403"/>
                    </a:xfrm>
                    <a:prstGeom prst="rect">
                      <a:avLst/>
                    </a:prstGeom>
                    <a:ln>
                      <a:noFill/>
                    </a:ln>
                    <a:extLst>
                      <a:ext uri="{53640926-AAD7-44D8-BBD7-CCE9431645EC}">
                        <a14:shadowObscured xmlns:a14="http://schemas.microsoft.com/office/drawing/2010/main"/>
                      </a:ext>
                    </a:extLst>
                  </pic:spPr>
                </pic:pic>
              </a:graphicData>
            </a:graphic>
          </wp:inline>
        </w:drawing>
      </w:r>
    </w:p>
    <w:p w:rsidR="008F5F66" w:rsidRDefault="008F5F66" w:rsidP="00726EDC">
      <w:pPr>
        <w:ind w:left="568"/>
        <w:jc w:val="both"/>
      </w:pPr>
      <w:r>
        <w:rPr>
          <w:noProof/>
          <w:lang w:eastAsia="ru-RU"/>
        </w:rPr>
        <w:lastRenderedPageBreak/>
        <w:drawing>
          <wp:inline distT="0" distB="0" distL="0" distR="0" wp14:anchorId="31F57C69" wp14:editId="0E0D07CE">
            <wp:extent cx="5581650" cy="5559234"/>
            <wp:effectExtent l="0" t="0" r="0"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29752" t="17631" r="31664" b="14050"/>
                    <a:stretch/>
                  </pic:blipFill>
                  <pic:spPr bwMode="auto">
                    <a:xfrm>
                      <a:off x="0" y="0"/>
                      <a:ext cx="5586776" cy="5564339"/>
                    </a:xfrm>
                    <a:prstGeom prst="rect">
                      <a:avLst/>
                    </a:prstGeom>
                    <a:ln>
                      <a:noFill/>
                    </a:ln>
                    <a:extLst>
                      <a:ext uri="{53640926-AAD7-44D8-BBD7-CCE9431645EC}">
                        <a14:shadowObscured xmlns:a14="http://schemas.microsoft.com/office/drawing/2010/main"/>
                      </a:ext>
                    </a:extLst>
                  </pic:spPr>
                </pic:pic>
              </a:graphicData>
            </a:graphic>
          </wp:inline>
        </w:drawing>
      </w:r>
    </w:p>
    <w:p w:rsidR="008F5F66" w:rsidRDefault="008F5F66" w:rsidP="00726EDC">
      <w:pPr>
        <w:ind w:left="568"/>
        <w:jc w:val="both"/>
      </w:pPr>
      <w:r>
        <w:rPr>
          <w:noProof/>
          <w:lang w:eastAsia="ru-RU"/>
        </w:rPr>
        <w:drawing>
          <wp:inline distT="0" distB="0" distL="0" distR="0" wp14:anchorId="6A832F61" wp14:editId="0C3C65FD">
            <wp:extent cx="5343525" cy="1817231"/>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29752" t="24518" r="31974" b="52342"/>
                    <a:stretch/>
                  </pic:blipFill>
                  <pic:spPr bwMode="auto">
                    <a:xfrm>
                      <a:off x="0" y="0"/>
                      <a:ext cx="5348434" cy="1818900"/>
                    </a:xfrm>
                    <a:prstGeom prst="rect">
                      <a:avLst/>
                    </a:prstGeom>
                    <a:ln>
                      <a:noFill/>
                    </a:ln>
                    <a:extLst>
                      <a:ext uri="{53640926-AAD7-44D8-BBD7-CCE9431645EC}">
                        <a14:shadowObscured xmlns:a14="http://schemas.microsoft.com/office/drawing/2010/main"/>
                      </a:ext>
                    </a:extLst>
                  </pic:spPr>
                </pic:pic>
              </a:graphicData>
            </a:graphic>
          </wp:inline>
        </w:drawing>
      </w:r>
    </w:p>
    <w:p w:rsidR="00D7650E" w:rsidRDefault="00D7650E" w:rsidP="00726EDC">
      <w:pPr>
        <w:ind w:left="568"/>
        <w:jc w:val="both"/>
      </w:pPr>
      <w:r>
        <w:rPr>
          <w:noProof/>
          <w:lang w:eastAsia="ru-RU"/>
        </w:rPr>
        <w:drawing>
          <wp:inline distT="0" distB="0" distL="0" distR="0" wp14:anchorId="1A80F792" wp14:editId="62A6891B">
            <wp:extent cx="5981700" cy="3048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l="28822" t="41047" r="31726" b="55379"/>
                    <a:stretch/>
                  </pic:blipFill>
                  <pic:spPr bwMode="auto">
                    <a:xfrm>
                      <a:off x="0" y="0"/>
                      <a:ext cx="5987199" cy="305080"/>
                    </a:xfrm>
                    <a:prstGeom prst="rect">
                      <a:avLst/>
                    </a:prstGeom>
                    <a:ln>
                      <a:noFill/>
                    </a:ln>
                    <a:extLst>
                      <a:ext uri="{53640926-AAD7-44D8-BBD7-CCE9431645EC}">
                        <a14:shadowObscured xmlns:a14="http://schemas.microsoft.com/office/drawing/2010/main"/>
                      </a:ext>
                    </a:extLst>
                  </pic:spPr>
                </pic:pic>
              </a:graphicData>
            </a:graphic>
          </wp:inline>
        </w:drawing>
      </w:r>
      <w:r w:rsidRPr="00D7650E">
        <w:t xml:space="preserve"> </w:t>
      </w:r>
      <w:r>
        <w:t xml:space="preserve">                </w:t>
      </w:r>
      <w:r>
        <w:t>сигнал.</w:t>
      </w:r>
    </w:p>
    <w:p w:rsidR="0020358B" w:rsidRDefault="0020358B" w:rsidP="00726EDC">
      <w:pPr>
        <w:ind w:left="568"/>
        <w:jc w:val="both"/>
      </w:pPr>
    </w:p>
    <w:p w:rsidR="0020358B" w:rsidRDefault="0020358B" w:rsidP="00726EDC">
      <w:pPr>
        <w:ind w:left="568"/>
        <w:jc w:val="both"/>
      </w:pPr>
    </w:p>
    <w:p w:rsidR="0020358B" w:rsidRDefault="0020358B" w:rsidP="00726EDC">
      <w:pPr>
        <w:ind w:left="568"/>
        <w:jc w:val="both"/>
      </w:pPr>
    </w:p>
    <w:p w:rsidR="0020358B" w:rsidRDefault="0020358B" w:rsidP="00726EDC">
      <w:pPr>
        <w:ind w:left="568"/>
        <w:jc w:val="both"/>
      </w:pPr>
    </w:p>
    <w:p w:rsidR="0020358B" w:rsidRDefault="0020358B" w:rsidP="0020358B">
      <w:pPr>
        <w:ind w:left="568"/>
        <w:jc w:val="center"/>
        <w:rPr>
          <w:b/>
          <w:u w:val="single"/>
        </w:rPr>
      </w:pPr>
      <w:r w:rsidRPr="0020358B">
        <w:rPr>
          <w:b/>
          <w:u w:val="single"/>
        </w:rPr>
        <w:lastRenderedPageBreak/>
        <w:t>КОНТРОЛЬНЫЕ ВОПРОСЫ.</w:t>
      </w:r>
    </w:p>
    <w:p w:rsidR="0020358B" w:rsidRPr="0020358B" w:rsidRDefault="0020358B" w:rsidP="0020358B">
      <w:pPr>
        <w:ind w:left="568"/>
        <w:jc w:val="both"/>
        <w:rPr>
          <w:b/>
          <w:u w:val="single"/>
        </w:rPr>
      </w:pPr>
      <w:r w:rsidRPr="0020358B">
        <w:rPr>
          <w:b/>
          <w:u w:val="single"/>
        </w:rPr>
        <w:t>1. Какими достоинствами обладает импульсный сигнал по сравнению с аналоговым</w:t>
      </w:r>
      <w:proofErr w:type="gramStart"/>
      <w:r w:rsidRPr="0020358B">
        <w:rPr>
          <w:b/>
          <w:u w:val="single"/>
        </w:rPr>
        <w:t xml:space="preserve"> ?</w:t>
      </w:r>
      <w:proofErr w:type="gramEnd"/>
    </w:p>
    <w:p w:rsidR="0020358B" w:rsidRPr="0020358B" w:rsidRDefault="0020358B" w:rsidP="0020358B">
      <w:pPr>
        <w:ind w:left="568"/>
        <w:jc w:val="both"/>
        <w:rPr>
          <w:b/>
          <w:u w:val="single"/>
        </w:rPr>
      </w:pPr>
      <w:r w:rsidRPr="0020358B">
        <w:rPr>
          <w:b/>
          <w:u w:val="single"/>
        </w:rPr>
        <w:t>2. Каковы достоинства систем с циф</w:t>
      </w:r>
      <w:r>
        <w:rPr>
          <w:b/>
          <w:u w:val="single"/>
        </w:rPr>
        <w:t>р</w:t>
      </w:r>
      <w:r w:rsidRPr="0020358B">
        <w:rPr>
          <w:b/>
          <w:u w:val="single"/>
        </w:rPr>
        <w:t>овым сигналом</w:t>
      </w:r>
      <w:proofErr w:type="gramStart"/>
      <w:r w:rsidRPr="0020358B">
        <w:rPr>
          <w:b/>
          <w:u w:val="single"/>
        </w:rPr>
        <w:t xml:space="preserve"> ?</w:t>
      </w:r>
      <w:proofErr w:type="gramEnd"/>
    </w:p>
    <w:p w:rsidR="0020358B" w:rsidRPr="0020358B" w:rsidRDefault="0020358B" w:rsidP="0020358B">
      <w:pPr>
        <w:ind w:left="568"/>
        <w:jc w:val="both"/>
        <w:rPr>
          <w:b/>
          <w:u w:val="single"/>
        </w:rPr>
      </w:pPr>
      <w:r w:rsidRPr="0020358B">
        <w:rPr>
          <w:b/>
          <w:u w:val="single"/>
        </w:rPr>
        <w:t>3. Какие логические оп</w:t>
      </w:r>
      <w:r>
        <w:rPr>
          <w:b/>
          <w:u w:val="single"/>
        </w:rPr>
        <w:t>ер</w:t>
      </w:r>
      <w:r w:rsidRPr="0020358B">
        <w:rPr>
          <w:b/>
          <w:u w:val="single"/>
        </w:rPr>
        <w:t>ации называются элементарными</w:t>
      </w:r>
      <w:proofErr w:type="gramStart"/>
      <w:r w:rsidRPr="0020358B">
        <w:rPr>
          <w:b/>
          <w:u w:val="single"/>
        </w:rPr>
        <w:t xml:space="preserve"> ?</w:t>
      </w:r>
      <w:proofErr w:type="gramEnd"/>
    </w:p>
    <w:p w:rsidR="0020358B" w:rsidRPr="0020358B" w:rsidRDefault="0020358B" w:rsidP="0020358B">
      <w:pPr>
        <w:ind w:left="568"/>
        <w:jc w:val="both"/>
        <w:rPr>
          <w:b/>
          <w:u w:val="single"/>
        </w:rPr>
      </w:pPr>
      <w:r w:rsidRPr="0020358B">
        <w:rPr>
          <w:b/>
          <w:u w:val="single"/>
        </w:rPr>
        <w:t>4. Что такое триггер</w:t>
      </w:r>
      <w:proofErr w:type="gramStart"/>
      <w:r w:rsidRPr="0020358B">
        <w:rPr>
          <w:b/>
          <w:u w:val="single"/>
        </w:rPr>
        <w:t xml:space="preserve"> ?</w:t>
      </w:r>
      <w:proofErr w:type="gramEnd"/>
    </w:p>
    <w:p w:rsidR="0020358B" w:rsidRPr="0020358B" w:rsidRDefault="0020358B" w:rsidP="0020358B">
      <w:pPr>
        <w:ind w:left="568"/>
        <w:jc w:val="both"/>
        <w:rPr>
          <w:b/>
          <w:u w:val="single"/>
        </w:rPr>
      </w:pPr>
      <w:r w:rsidRPr="0020358B">
        <w:rPr>
          <w:b/>
          <w:u w:val="single"/>
        </w:rPr>
        <w:t>5. Как работает счетчик импульсов</w:t>
      </w:r>
      <w:proofErr w:type="gramStart"/>
      <w:r w:rsidRPr="0020358B">
        <w:rPr>
          <w:b/>
          <w:u w:val="single"/>
        </w:rPr>
        <w:t xml:space="preserve"> ?</w:t>
      </w:r>
      <w:proofErr w:type="gramEnd"/>
    </w:p>
    <w:p w:rsidR="0020358B" w:rsidRPr="0020358B" w:rsidRDefault="0020358B" w:rsidP="0020358B">
      <w:pPr>
        <w:ind w:left="568"/>
        <w:jc w:val="both"/>
        <w:rPr>
          <w:b/>
          <w:u w:val="single"/>
        </w:rPr>
      </w:pPr>
      <w:r w:rsidRPr="0020358B">
        <w:rPr>
          <w:b/>
          <w:u w:val="single"/>
        </w:rPr>
        <w:t>6. Что такое мультиплексор?</w:t>
      </w:r>
    </w:p>
    <w:p w:rsidR="0020358B" w:rsidRPr="0020358B" w:rsidRDefault="0020358B" w:rsidP="0020358B">
      <w:pPr>
        <w:ind w:left="568"/>
        <w:jc w:val="both"/>
        <w:rPr>
          <w:b/>
          <w:u w:val="single"/>
        </w:rPr>
      </w:pPr>
      <w:r w:rsidRPr="0020358B">
        <w:rPr>
          <w:b/>
          <w:u w:val="single"/>
        </w:rPr>
        <w:t xml:space="preserve">7. Что такое </w:t>
      </w:r>
      <w:proofErr w:type="spellStart"/>
      <w:r w:rsidRPr="0020358B">
        <w:rPr>
          <w:b/>
          <w:u w:val="single"/>
        </w:rPr>
        <w:t>демультиплексор</w:t>
      </w:r>
      <w:proofErr w:type="spellEnd"/>
      <w:r w:rsidRPr="0020358B">
        <w:rPr>
          <w:b/>
          <w:u w:val="single"/>
        </w:rPr>
        <w:t>?</w:t>
      </w:r>
    </w:p>
    <w:p w:rsidR="0020358B" w:rsidRPr="0020358B" w:rsidRDefault="0020358B" w:rsidP="0020358B">
      <w:pPr>
        <w:ind w:left="568"/>
        <w:jc w:val="both"/>
        <w:rPr>
          <w:b/>
          <w:u w:val="single"/>
        </w:rPr>
      </w:pPr>
      <w:r w:rsidRPr="0020358B">
        <w:rPr>
          <w:b/>
          <w:u w:val="single"/>
        </w:rPr>
        <w:t>8. Назначение АЦП.</w:t>
      </w:r>
    </w:p>
    <w:p w:rsidR="0020358B" w:rsidRPr="0020358B" w:rsidRDefault="0020358B" w:rsidP="0020358B">
      <w:pPr>
        <w:ind w:left="568"/>
        <w:jc w:val="both"/>
        <w:rPr>
          <w:b/>
          <w:u w:val="single"/>
        </w:rPr>
      </w:pPr>
      <w:r w:rsidRPr="0020358B">
        <w:rPr>
          <w:b/>
          <w:u w:val="single"/>
        </w:rPr>
        <w:t>9. Назначение ЦАП.</w:t>
      </w:r>
    </w:p>
    <w:p w:rsidR="0020358B" w:rsidRPr="0020358B" w:rsidRDefault="0020358B" w:rsidP="0020358B">
      <w:pPr>
        <w:ind w:left="568"/>
        <w:jc w:val="both"/>
        <w:rPr>
          <w:b/>
          <w:u w:val="single"/>
        </w:rPr>
      </w:pPr>
      <w:r w:rsidRPr="0020358B">
        <w:rPr>
          <w:b/>
          <w:u w:val="single"/>
        </w:rPr>
        <w:t>10. Перечислите типы индикаторных устройств.</w:t>
      </w:r>
    </w:p>
    <w:p w:rsidR="0020358B" w:rsidRPr="0020358B" w:rsidRDefault="0020358B" w:rsidP="0020358B">
      <w:pPr>
        <w:ind w:left="568"/>
        <w:jc w:val="both"/>
        <w:rPr>
          <w:b/>
          <w:u w:val="single"/>
        </w:rPr>
      </w:pPr>
      <w:r w:rsidRPr="0020358B">
        <w:rPr>
          <w:b/>
          <w:u w:val="single"/>
        </w:rPr>
        <w:t>11. Как устроен жидкокристаллический индикатор?</w:t>
      </w:r>
    </w:p>
    <w:p w:rsidR="00D7650E" w:rsidRPr="00726EDC" w:rsidRDefault="00D7650E" w:rsidP="00726EDC">
      <w:pPr>
        <w:ind w:left="568"/>
        <w:jc w:val="both"/>
      </w:pPr>
      <w:r>
        <w:t xml:space="preserve">                      </w:t>
      </w:r>
    </w:p>
    <w:sectPr w:rsidR="00D7650E" w:rsidRPr="00726EDC" w:rsidSect="006B2EF2">
      <w:pgSz w:w="11906" w:h="16838"/>
      <w:pgMar w:top="680"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67A74"/>
    <w:multiLevelType w:val="multilevel"/>
    <w:tmpl w:val="D042EDD2"/>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99E6EBD"/>
    <w:multiLevelType w:val="hybridMultilevel"/>
    <w:tmpl w:val="84B82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0F5139"/>
    <w:multiLevelType w:val="multilevel"/>
    <w:tmpl w:val="9988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E1620D5"/>
    <w:multiLevelType w:val="multilevel"/>
    <w:tmpl w:val="72A2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EFA4CE7"/>
    <w:multiLevelType w:val="multilevel"/>
    <w:tmpl w:val="02DA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DF95A6D"/>
    <w:multiLevelType w:val="multilevel"/>
    <w:tmpl w:val="B44C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B672AA1"/>
    <w:multiLevelType w:val="multilevel"/>
    <w:tmpl w:val="4986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7402919"/>
    <w:multiLevelType w:val="multilevel"/>
    <w:tmpl w:val="BA24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6"/>
  </w:num>
  <w:num w:numId="4">
    <w:abstractNumId w:val="7"/>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EF2"/>
    <w:rsid w:val="00033007"/>
    <w:rsid w:val="00037A37"/>
    <w:rsid w:val="00067240"/>
    <w:rsid w:val="000946CB"/>
    <w:rsid w:val="000B3B4D"/>
    <w:rsid w:val="000B5541"/>
    <w:rsid w:val="000C0164"/>
    <w:rsid w:val="001049DB"/>
    <w:rsid w:val="001149C3"/>
    <w:rsid w:val="001672EC"/>
    <w:rsid w:val="00171FF0"/>
    <w:rsid w:val="0020358B"/>
    <w:rsid w:val="00274D80"/>
    <w:rsid w:val="002B5EA0"/>
    <w:rsid w:val="003A321D"/>
    <w:rsid w:val="003D70D3"/>
    <w:rsid w:val="003E65EC"/>
    <w:rsid w:val="004008F2"/>
    <w:rsid w:val="004656A1"/>
    <w:rsid w:val="004E542F"/>
    <w:rsid w:val="004F6ACF"/>
    <w:rsid w:val="004F7CAE"/>
    <w:rsid w:val="00566836"/>
    <w:rsid w:val="0058794D"/>
    <w:rsid w:val="005A339B"/>
    <w:rsid w:val="005B482C"/>
    <w:rsid w:val="0060488A"/>
    <w:rsid w:val="00662F49"/>
    <w:rsid w:val="00680097"/>
    <w:rsid w:val="0068736A"/>
    <w:rsid w:val="006B2EF2"/>
    <w:rsid w:val="00726EDC"/>
    <w:rsid w:val="007A4C44"/>
    <w:rsid w:val="007E31DA"/>
    <w:rsid w:val="0080192F"/>
    <w:rsid w:val="00817976"/>
    <w:rsid w:val="0084130D"/>
    <w:rsid w:val="008F5F66"/>
    <w:rsid w:val="00931C59"/>
    <w:rsid w:val="0094254E"/>
    <w:rsid w:val="009517EF"/>
    <w:rsid w:val="009B7000"/>
    <w:rsid w:val="009C7249"/>
    <w:rsid w:val="009C7C6B"/>
    <w:rsid w:val="00A56F90"/>
    <w:rsid w:val="00AC2DA6"/>
    <w:rsid w:val="00B2631B"/>
    <w:rsid w:val="00B372EA"/>
    <w:rsid w:val="00B37A92"/>
    <w:rsid w:val="00B67004"/>
    <w:rsid w:val="00B81354"/>
    <w:rsid w:val="00BD3A3D"/>
    <w:rsid w:val="00C007F8"/>
    <w:rsid w:val="00C176CF"/>
    <w:rsid w:val="00CA0D90"/>
    <w:rsid w:val="00CD3DAE"/>
    <w:rsid w:val="00CE180D"/>
    <w:rsid w:val="00D7650E"/>
    <w:rsid w:val="00DB2C7C"/>
    <w:rsid w:val="00DF535D"/>
    <w:rsid w:val="00F52057"/>
    <w:rsid w:val="00F769E4"/>
    <w:rsid w:val="00F85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668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2EF2"/>
    <w:pPr>
      <w:ind w:left="720"/>
      <w:contextualSpacing/>
    </w:pPr>
  </w:style>
  <w:style w:type="paragraph" w:styleId="a4">
    <w:name w:val="Balloon Text"/>
    <w:basedOn w:val="a"/>
    <w:link w:val="a5"/>
    <w:uiPriority w:val="99"/>
    <w:semiHidden/>
    <w:unhideWhenUsed/>
    <w:rsid w:val="000946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46CB"/>
    <w:rPr>
      <w:rFonts w:ascii="Tahoma" w:hAnsi="Tahoma" w:cs="Tahoma"/>
      <w:sz w:val="16"/>
      <w:szCs w:val="16"/>
    </w:rPr>
  </w:style>
  <w:style w:type="character" w:customStyle="1" w:styleId="20">
    <w:name w:val="Заголовок 2 Знак"/>
    <w:basedOn w:val="a0"/>
    <w:link w:val="2"/>
    <w:uiPriority w:val="9"/>
    <w:rsid w:val="00566836"/>
    <w:rPr>
      <w:rFonts w:ascii="Times New Roman" w:eastAsia="Times New Roman" w:hAnsi="Times New Roman" w:cs="Times New Roman"/>
      <w:b/>
      <w:bCs/>
      <w:sz w:val="36"/>
      <w:szCs w:val="36"/>
      <w:lang w:eastAsia="ru-RU"/>
    </w:rPr>
  </w:style>
  <w:style w:type="paragraph" w:styleId="a6">
    <w:name w:val="Normal (Web)"/>
    <w:basedOn w:val="a"/>
    <w:uiPriority w:val="99"/>
    <w:semiHidden/>
    <w:unhideWhenUsed/>
    <w:rsid w:val="005668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668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2EF2"/>
    <w:pPr>
      <w:ind w:left="720"/>
      <w:contextualSpacing/>
    </w:pPr>
  </w:style>
  <w:style w:type="paragraph" w:styleId="a4">
    <w:name w:val="Balloon Text"/>
    <w:basedOn w:val="a"/>
    <w:link w:val="a5"/>
    <w:uiPriority w:val="99"/>
    <w:semiHidden/>
    <w:unhideWhenUsed/>
    <w:rsid w:val="000946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46CB"/>
    <w:rPr>
      <w:rFonts w:ascii="Tahoma" w:hAnsi="Tahoma" w:cs="Tahoma"/>
      <w:sz w:val="16"/>
      <w:szCs w:val="16"/>
    </w:rPr>
  </w:style>
  <w:style w:type="character" w:customStyle="1" w:styleId="20">
    <w:name w:val="Заголовок 2 Знак"/>
    <w:basedOn w:val="a0"/>
    <w:link w:val="2"/>
    <w:uiPriority w:val="9"/>
    <w:rsid w:val="00566836"/>
    <w:rPr>
      <w:rFonts w:ascii="Times New Roman" w:eastAsia="Times New Roman" w:hAnsi="Times New Roman" w:cs="Times New Roman"/>
      <w:b/>
      <w:bCs/>
      <w:sz w:val="36"/>
      <w:szCs w:val="36"/>
      <w:lang w:eastAsia="ru-RU"/>
    </w:rPr>
  </w:style>
  <w:style w:type="paragraph" w:styleId="a6">
    <w:name w:val="Normal (Web)"/>
    <w:basedOn w:val="a"/>
    <w:uiPriority w:val="99"/>
    <w:semiHidden/>
    <w:unhideWhenUsed/>
    <w:rsid w:val="005668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908025">
      <w:bodyDiv w:val="1"/>
      <w:marLeft w:val="0"/>
      <w:marRight w:val="0"/>
      <w:marTop w:val="0"/>
      <w:marBottom w:val="0"/>
      <w:divBdr>
        <w:top w:val="none" w:sz="0" w:space="0" w:color="auto"/>
        <w:left w:val="none" w:sz="0" w:space="0" w:color="auto"/>
        <w:bottom w:val="none" w:sz="0" w:space="0" w:color="auto"/>
        <w:right w:val="none" w:sz="0" w:space="0" w:color="auto"/>
      </w:divBdr>
    </w:div>
    <w:div w:id="151448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jpe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eg"/><Relationship Id="rId49" Type="http://schemas.openxmlformats.org/officeDocument/2006/relationships/image" Target="media/image44.png"/><Relationship Id="rId57" Type="http://schemas.openxmlformats.org/officeDocument/2006/relationships/image" Target="media/image52.png"/><Relationship Id="rId61" Type="http://schemas.openxmlformats.org/officeDocument/2006/relationships/image" Target="media/image56.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8" Type="http://schemas.openxmlformats.org/officeDocument/2006/relationships/image" Target="media/image3.png"/><Relationship Id="rId51" Type="http://schemas.openxmlformats.org/officeDocument/2006/relationships/image" Target="media/image46.pn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fontTable" Target="fontTable.xml"/><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31</Pages>
  <Words>1198</Words>
  <Characters>6833</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34</cp:revision>
  <dcterms:created xsi:type="dcterms:W3CDTF">2021-09-15T09:05:00Z</dcterms:created>
  <dcterms:modified xsi:type="dcterms:W3CDTF">2021-09-15T11:00:00Z</dcterms:modified>
</cp:coreProperties>
</file>