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40" w:rsidRPr="002143F5" w:rsidRDefault="002143F5" w:rsidP="002143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2</w:t>
      </w:r>
    </w:p>
    <w:p w:rsidR="00FC7D40" w:rsidRPr="00FC7D40" w:rsidRDefault="00FC7D40" w:rsidP="00FC7D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Электромонтажные материалы и изделия, используемые при электромонтажных работах</w:t>
      </w:r>
    </w:p>
    <w:p w:rsidR="00FC7D40" w:rsidRPr="00FC7D40" w:rsidRDefault="00FC7D40" w:rsidP="00FC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40" w:rsidRPr="00FC7D40" w:rsidRDefault="00FC7D40" w:rsidP="00FC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монтажа и ремонта эл. установок применяют различные материалы и изделия, которые условно делят:</w:t>
      </w:r>
    </w:p>
    <w:p w:rsidR="00FC7D40" w:rsidRPr="00FC7D40" w:rsidRDefault="00FC7D40" w:rsidP="00FC7D4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Конструкционные материалы и изделия из них</w:t>
      </w:r>
    </w:p>
    <w:p w:rsidR="00FC7D40" w:rsidRPr="00FC7D40" w:rsidRDefault="00FC7D40" w:rsidP="00FC7D4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Изоляционные материалы</w:t>
      </w:r>
    </w:p>
    <w:p w:rsidR="00FC7D40" w:rsidRPr="00FC7D40" w:rsidRDefault="00FC7D40" w:rsidP="00FC7D4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Установочные и крепёжные изделия</w:t>
      </w:r>
    </w:p>
    <w:p w:rsidR="00FC7D40" w:rsidRPr="00FC7D40" w:rsidRDefault="00FC7D40" w:rsidP="00FC7D4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Провода, шнуры, кабели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FC7D40">
        <w:rPr>
          <w:rFonts w:ascii="Times New Roman" w:eastAsia="Calibri" w:hAnsi="Times New Roman" w:cs="Times New Roman"/>
          <w:b/>
          <w:sz w:val="24"/>
          <w:szCs w:val="24"/>
        </w:rPr>
        <w:t xml:space="preserve">Конструкционные материалы и изделия из них. 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В качестве конструкционных материалов чаще применяют сталь. Конструкционные материалы применяют для изготовления корпусов электрооборудования, силовых шкафов, щитов, поддерживающих конструкций и защитных конструкций.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К поддерживающим конструкциям относят кронштейны, рамы, скобы.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В качестве защитных конструкций – сети заземления, сетчатые ограждения токоведущих частей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b/>
          <w:sz w:val="24"/>
          <w:szCs w:val="24"/>
        </w:rPr>
        <w:t>Изоляционные материалы и изделия</w:t>
      </w: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служат для отделения токоведущих частей друг от друга. Они являются диэлектриками, не проводят электрический ток. 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Одновременно они могут являться и поддерживающими или опорными конструкциями 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>фарфоровые изоляторы)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Изоляционные материалы делят: 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1. Жидки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трансформаторное масло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2. Твёрды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картон, резина, стекло, пластмасса, асбест, миканит,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лакоткань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гетинакс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>, фарфор.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3. Газообразны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воздух вакуум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Также применяют краски, лаки, эмали. Они создают плёнки, повышающие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электропрочность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покрываемых ими изделий, предохраняющих их от коррозии и проникновения влаги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C7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Установочные и крепёжные изделия</w:t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Гофрированные трубы из ПВХ не поддерживающие горения. Применяют для монтажа открытой и скрытой  электропроводки. Для соединения труб между собой используют соединительные муфты.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304925" cy="1304925"/>
            <wp:effectExtent l="0" t="0" r="9525" b="9525"/>
            <wp:docPr id="20" name="Рисунок 20" descr="https://cem73.ru/upload/iblock/fd8/fd890267e948078cca5687e43761c2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m73.ru/upload/iblock/fd8/fd890267e948078cca5687e43761c2f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Накладки одно и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двухлапчатые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>. Применяют для крепления труб, проводов, кабелей к основаниям.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2257425" cy="3295650"/>
            <wp:effectExtent l="0" t="0" r="9525" b="0"/>
            <wp:docPr id="19" name="Рисунок 19" descr="Описание: http://www.td-elmon.ru/sites/default/files/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www.td-elmon.ru/sites/default/files/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D40">
        <w:rPr>
          <w:rFonts w:ascii="Calibri" w:eastAsia="Calibri" w:hAnsi="Calibri" w:cs="Times New Roman"/>
          <w:noProof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19350" cy="2419350"/>
            <wp:effectExtent l="0" t="0" r="0" b="0"/>
            <wp:docPr id="18" name="Рисунок 18" descr="Описание: https://elpro-vlg.ru/wp-content/uploads/2019/04/10-Arm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s://elpro-vlg.ru/wp-content/uploads/2019/04/10-Armatu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Разветвительные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коробки для распределения проводов по разным направлениям и соединения проводов. Применяют для открытой и скрытой эл. проводки.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171825" cy="2114550"/>
            <wp:effectExtent l="0" t="0" r="9525" b="0"/>
            <wp:docPr id="17" name="Рисунок 17" descr="Описание: https://remline.by/uploads/articles/41538-eletromontazhnie_rabo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s://remline.by/uploads/articles/41538-eletromontazhnie_rabo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Установочные коробки. 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Предназначены для размещения розеток и выключателей в углублениях стен.</w:t>
      </w:r>
      <w:proofErr w:type="gramEnd"/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714625" cy="1733550"/>
            <wp:effectExtent l="0" t="0" r="9525" b="0"/>
            <wp:docPr id="16" name="Рисунок 16" descr="Описание: https://www.oventrop.com/Pools/Images/1170w/ov_studium_elektrotechnik_dd471895-a5ef-4378-9898-0645235b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s://www.oventrop.com/Pools/Images/1170w/ov_studium_elektrotechnik_dd471895-a5ef-4378-9898-0645235b4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Различные выключатели, розетки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781175" cy="1781175"/>
            <wp:effectExtent l="0" t="0" r="9525" b="9525"/>
            <wp:docPr id="15" name="Рисунок 15" descr="Описание: Выключатель 2-клавишный ATLASDESIGN, скрытый монтаж, грифель |  код. ATN000752 |  Schneider Elect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Выключатель 2-клавишный ATLASDESIGN, скрытый монтаж, грифель |  код. ATN000752 |  Schneider Electr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D40">
        <w:rPr>
          <w:rFonts w:ascii="Calibri" w:eastAsia="Calibri" w:hAnsi="Calibri" w:cs="Times New Roman"/>
          <w:noProof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85925" cy="1685925"/>
            <wp:effectExtent l="0" t="0" r="9525" b="9525"/>
            <wp:docPr id="14" name="Рисунок 14" descr="Описание: Розетка ATLASDESIGN, скрытый монтаж, со шторками, жемчуг |  код. ATN000449 |  Schneider Elect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Розетка ATLASDESIGN, скрытый монтаж, со шторками, жемчуг |  код. ATN000449 |  Schneider Electri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Дин – рейка. Служит для крепления электроаппаратов к основаниям.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66900" cy="1400175"/>
            <wp:effectExtent l="0" t="0" r="0" b="9525"/>
            <wp:docPr id="13" name="Рисунок 13" descr="Описание: https://elektro.guru/wp-content/uploads/din-rey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s://elektro.guru/wp-content/uploads/din-reyka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43150" cy="2027989"/>
            <wp:effectExtent l="19050" t="0" r="0" b="0"/>
            <wp:docPr id="12" name="Рисунок 12" descr="Описание: https://cache3.youla.io/files/images/720_720_out/5b/b8/5bb88ca69e94ba9de032db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s://cache3.youla.io/files/images/720_720_out/5b/b8/5bb88ca69e94ba9de032dbf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2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Кабельные стяжки, хомуты, полоск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пряжки. Для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бандажирования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пучков проводов в одно целое и крепления одиночных проводов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181350" cy="1790700"/>
            <wp:effectExtent l="0" t="0" r="0" b="0"/>
            <wp:docPr id="11" name="Рисунок 11" descr="Описание: https://st24.stpulscen.ru/images/product/219/742/20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st24.stpulscen.ru/images/product/219/742/204_bi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D40">
        <w:rPr>
          <w:rFonts w:ascii="Calibri" w:eastAsia="Calibri" w:hAnsi="Calibri" w:cs="Times New Roman"/>
          <w:noProof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781175" cy="1781175"/>
            <wp:effectExtent l="0" t="0" r="9525" b="9525"/>
            <wp:docPr id="10" name="Рисунок 10" descr="Описание: Стяжка кабельная, стандартная, полиамид 6.6, голубая, TY300-50-6-100 (100шт) |  код. TY300-50-6-100 |  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Стяжка кабельная, стандартная, полиамид 6.6, голубая, TY300-50-6-100 (100шт) |  код. TY300-50-6-100 |  AB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lastRenderedPageBreak/>
        <w:t>Самоклеящиеся площадки.  Для крепления провода на ровной поверхности с помощью пластиковых кабельных хомутов.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2143F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971675" cy="1971675"/>
            <wp:effectExtent l="0" t="0" r="9525" b="9525"/>
            <wp:docPr id="9" name="Рисунок 9" descr="Описание: https://ogo1.ru/upload/iblock/c20/c200a653d9aced29b6cc1558197b6db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s://ogo1.ru/upload/iblock/c20/c200a653d9aced29b6cc1558197b6db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Стальной якорь (б),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полуякорь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(в), крюк (а). Для крепления изоляторов к стенам и потолкам.</w:t>
      </w:r>
    </w:p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124325" cy="1793185"/>
            <wp:effectExtent l="19050" t="0" r="9525" b="0"/>
            <wp:docPr id="8" name="Рисунок 8" descr="Описание: http://domdomov.ru/images/articles/art17712/31-ccbaa67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://domdomov.ru/images/articles/art17712/31-ccbaa678e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7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Электромонтажные короба, плинтусы. Применяют для прокладки в них проводов и кабелей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638550" cy="2078016"/>
            <wp:effectExtent l="19050" t="0" r="0" b="0"/>
            <wp:docPr id="7" name="Рисунок 7" descr="Описание: http://www.td-elmon.ru/sites/default/files/maincatalog/main_ko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td-elmon.ru/sites/default/files/maincatalog/main_koro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7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Стальные лотк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для укладки на них большого количества  проводов и кабелей идущих в одном направлении.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2143F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2409825" cy="1709966"/>
            <wp:effectExtent l="19050" t="0" r="9525" b="0"/>
            <wp:docPr id="6" name="Рисунок 6" descr="Описание: http://inyoutube.net/wp-content/uploads/2019/09/027UD3UT5CP8QGPBMIACCHKS_6059004_MG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inyoutube.net/wp-content/uploads/2019/09/027UD3UT5CP8QGPBMIACCHKS_6059004_MG1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Гильзы для соединения и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оконцевания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жил проводов и кабелей методом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опрессовки</w:t>
      </w:r>
      <w:proofErr w:type="spellEnd"/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876550" cy="1886121"/>
            <wp:effectExtent l="19050" t="0" r="0" b="0"/>
            <wp:docPr id="5" name="Рисунок 5" descr="Описание: https://catalog96.ru/files/images/items/43/43118z731ff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s://catalog96.ru/files/images/items/43/43118z731ffb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8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Клемм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ы-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для соединения проводов внутри </w:t>
      </w:r>
      <w:proofErr w:type="spellStart"/>
      <w:r w:rsidRPr="00FC7D40">
        <w:rPr>
          <w:rFonts w:ascii="Times New Roman" w:eastAsia="Calibri" w:hAnsi="Times New Roman" w:cs="Times New Roman"/>
          <w:sz w:val="24"/>
          <w:szCs w:val="24"/>
        </w:rPr>
        <w:t>разветвительных</w:t>
      </w:r>
      <w:proofErr w:type="spell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коробок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533525" cy="1428750"/>
            <wp:effectExtent l="0" t="0" r="9525" b="0"/>
            <wp:docPr id="4" name="Рисунок 4" descr="Описание: Универсальная компактная 2-пр. клемма 0,2 - 4мм²кв. | код. 222-412 |  W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Универсальная компактная 2-пр. клемма 0,2 - 4мм²кв. | код. 222-412 |  Wago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38325" cy="1304825"/>
            <wp:effectExtent l="19050" t="0" r="9525" b="0"/>
            <wp:docPr id="3" name="Рисунок 3" descr="Описание: https://www.stroyportal.ru/media/cache/companies/110859/products/681518707/7813582c-8c9b-42c1-995c-3974aa6c85d1_imag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www.stroyportal.ru/media/cache/companies/110859/products/681518707/7813582c-8c9b-42c1-995c-3974aa6c85d1_image_lar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7D40">
        <w:rPr>
          <w:rFonts w:ascii="Times New Roman" w:eastAsia="Calibri" w:hAnsi="Times New Roman" w:cs="Times New Roman"/>
          <w:sz w:val="24"/>
          <w:szCs w:val="24"/>
        </w:rPr>
        <w:t>Дюбели, дюбел</w:t>
      </w:r>
      <w:proofErr w:type="gramStart"/>
      <w:r w:rsidRPr="00FC7D40">
        <w:rPr>
          <w:rFonts w:ascii="Times New Roman" w:eastAsia="Calibri" w:hAnsi="Times New Roman" w:cs="Times New Roman"/>
          <w:sz w:val="24"/>
          <w:szCs w:val="24"/>
        </w:rPr>
        <w:t>ь-</w:t>
      </w:r>
      <w:proofErr w:type="gramEnd"/>
      <w:r w:rsidRPr="00FC7D40">
        <w:rPr>
          <w:rFonts w:ascii="Times New Roman" w:eastAsia="Calibri" w:hAnsi="Times New Roman" w:cs="Times New Roman"/>
          <w:sz w:val="24"/>
          <w:szCs w:val="24"/>
        </w:rPr>
        <w:t xml:space="preserve"> гвоздь, дюбель- винт для крепления эл. Оборудования к различным основаниям. При ввёртывании шурупа в дюбель он расширяется и прочно крепится в основании.</w:t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190875" cy="2047875"/>
            <wp:effectExtent l="0" t="0" r="9525" b="9525"/>
            <wp:docPr id="2" name="Рисунок 2" descr="Описание: https://kakpravilnosdelat.ru/wp-content/uploads/2019/12/krepit-na-gipsokarton-tyazhelye-predmety-mozhno-glavnoe-ispolzovat-podhodyashhie-detali_novyj-razmer-768x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s://kakpravilnosdelat.ru/wp-content/uploads/2019/12/krepit-na-gipsokarton-tyazhelye-predmety-mozhno-glavnoe-ispolzovat-podhodyashhie-detali_novyj-razmer-768x49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D40" w:rsidRPr="00FC7D40" w:rsidRDefault="00FC7D40" w:rsidP="00FC7D4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6384" w:rsidRDefault="00A16384" w:rsidP="002143F5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143F5" w:rsidRDefault="002143F5" w:rsidP="002143F5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143F5" w:rsidRPr="00FC7D40" w:rsidRDefault="002143F5" w:rsidP="002143F5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7D40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по теме: Установочные и крепежные изделия</w:t>
      </w:r>
    </w:p>
    <w:p w:rsidR="00FC7D40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t>Вариант №1</w:t>
      </w:r>
    </w:p>
    <w:p w:rsidR="00A16384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t xml:space="preserve">Инструкция: </w:t>
      </w:r>
    </w:p>
    <w:p w:rsidR="00A16384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t>Каждому изображенному изделию дописать название и назначение</w:t>
      </w:r>
    </w:p>
    <w:tbl>
      <w:tblPr>
        <w:tblStyle w:val="a5"/>
        <w:tblpPr w:leftFromText="180" w:rightFromText="180" w:vertAnchor="text" w:horzAnchor="margin" w:tblpX="-493" w:tblpY="125"/>
        <w:tblW w:w="0" w:type="auto"/>
        <w:tblLook w:val="04A0"/>
      </w:tblPr>
      <w:tblGrid>
        <w:gridCol w:w="4996"/>
        <w:gridCol w:w="1559"/>
        <w:gridCol w:w="2126"/>
      </w:tblGrid>
      <w:tr w:rsidR="00A16384" w:rsidTr="00B42723">
        <w:tc>
          <w:tcPr>
            <w:tcW w:w="4996" w:type="dxa"/>
          </w:tcPr>
          <w:p w:rsidR="00A16384" w:rsidRPr="002143F5" w:rsidRDefault="00A16384" w:rsidP="00B4272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Изображение изделия</w:t>
            </w:r>
          </w:p>
        </w:tc>
        <w:tc>
          <w:tcPr>
            <w:tcW w:w="1559" w:type="dxa"/>
          </w:tcPr>
          <w:p w:rsidR="00A16384" w:rsidRPr="002143F5" w:rsidRDefault="00A16384" w:rsidP="00B4272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Название изделия</w:t>
            </w:r>
          </w:p>
        </w:tc>
        <w:tc>
          <w:tcPr>
            <w:tcW w:w="2126" w:type="dxa"/>
          </w:tcPr>
          <w:p w:rsidR="00A16384" w:rsidRPr="002143F5" w:rsidRDefault="00A16384" w:rsidP="00B4272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Назначение (применение)</w:t>
            </w:r>
          </w:p>
          <w:p w:rsidR="00A16384" w:rsidRPr="002143F5" w:rsidRDefault="00A16384" w:rsidP="00B4272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изделия</w:t>
            </w:r>
          </w:p>
        </w:tc>
      </w:tr>
      <w:tr w:rsidR="00A16384" w:rsidTr="00B42723">
        <w:tc>
          <w:tcPr>
            <w:tcW w:w="499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1.</w:t>
            </w:r>
          </w:p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A16384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952500" cy="952500"/>
                  <wp:effectExtent l="19050" t="0" r="0" b="0"/>
                  <wp:docPr id="29" name="Рисунок 20" descr="https://cem73.ru/upload/iblock/fd8/fd890267e948078cca5687e43761c2f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em73.ru/upload/iblock/fd8/fd890267e948078cca5687e43761c2f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212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99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2.</w:t>
            </w:r>
          </w:p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A16384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1181100" cy="1100404"/>
                  <wp:effectExtent l="19050" t="0" r="0" b="0"/>
                  <wp:docPr id="30" name="Рисунок 4" descr="Описание: Универсальная компактная 2-пр. клемма 0,2 - 4мм²кв. | код. 222-412 |  Wa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Универсальная компактная 2-пр. клемма 0,2 - 4мм²кв. | код. 222-412 |  Wa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00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212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99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3.</w:t>
            </w:r>
          </w:p>
          <w:p w:rsidR="00B42723" w:rsidRDefault="00B42723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42723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2209800" cy="1568032"/>
                  <wp:effectExtent l="19050" t="0" r="0" b="0"/>
                  <wp:docPr id="43" name="Рисунок 6" descr="Описание: http://inyoutube.net/wp-content/uploads/2019/09/027UD3UT5CP8QGPBMIACCHKS_6059004_MG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inyoutube.net/wp-content/uploads/2019/09/027UD3UT5CP8QGPBMIACCHKS_6059004_MG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68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212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99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4.</w:t>
            </w:r>
          </w:p>
          <w:p w:rsidR="00B42723" w:rsidRDefault="00B42723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42723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2505075" cy="1089163"/>
                  <wp:effectExtent l="19050" t="0" r="9525" b="0"/>
                  <wp:docPr id="42" name="Рисунок 8" descr="Описание: http://domdomov.ru/images/articles/art17712/31-ccbaa678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domdomov.ru/images/articles/art17712/31-ccbaa678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089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212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99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5.</w:t>
            </w:r>
          </w:p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A16384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1866900" cy="1400175"/>
                  <wp:effectExtent l="0" t="0" r="0" b="9525"/>
                  <wp:docPr id="33" name="Рисунок 13" descr="Описание: https://elektro.guru/wp-content/uploads/din-rey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elektro.guru/wp-content/uploads/din-rey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1559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2126" w:type="dxa"/>
          </w:tcPr>
          <w:p w:rsidR="00A16384" w:rsidRDefault="00A16384" w:rsidP="00B42723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</w:tbl>
    <w:p w:rsidR="00FC7D40" w:rsidRPr="00FC7D40" w:rsidRDefault="00FC7D40" w:rsidP="00FC7D4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6384" w:rsidRPr="001907B9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FC7D40" w:rsidRDefault="00FC7D40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p w:rsidR="00A16384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по теме: Установочные и крепежные изделия</w:t>
      </w:r>
    </w:p>
    <w:p w:rsidR="00A16384" w:rsidRPr="00B42723" w:rsidRDefault="00B42723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Вариант №2</w:t>
      </w:r>
    </w:p>
    <w:p w:rsidR="00A16384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t xml:space="preserve">Инструкция: </w:t>
      </w:r>
    </w:p>
    <w:p w:rsidR="00A16384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t>Каждому изображенному изделию дописать название и назначение</w:t>
      </w:r>
    </w:p>
    <w:p w:rsidR="00A16384" w:rsidRPr="00B42723" w:rsidRDefault="00A16384" w:rsidP="00A1638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4537"/>
        <w:gridCol w:w="2678"/>
        <w:gridCol w:w="3099"/>
      </w:tblGrid>
      <w:tr w:rsidR="00A16384" w:rsidTr="00B42723">
        <w:tc>
          <w:tcPr>
            <w:tcW w:w="4537" w:type="dxa"/>
          </w:tcPr>
          <w:p w:rsidR="00A16384" w:rsidRPr="002143F5" w:rsidRDefault="00A16384" w:rsidP="00A163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Изображение изделия</w:t>
            </w:r>
          </w:p>
        </w:tc>
        <w:tc>
          <w:tcPr>
            <w:tcW w:w="2678" w:type="dxa"/>
          </w:tcPr>
          <w:p w:rsidR="00A16384" w:rsidRPr="002143F5" w:rsidRDefault="00A16384" w:rsidP="00A163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Название изделия</w:t>
            </w:r>
          </w:p>
        </w:tc>
        <w:tc>
          <w:tcPr>
            <w:tcW w:w="3099" w:type="dxa"/>
          </w:tcPr>
          <w:p w:rsidR="00A16384" w:rsidRPr="002143F5" w:rsidRDefault="00A16384" w:rsidP="00A163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Назначение (применение)</w:t>
            </w:r>
          </w:p>
          <w:p w:rsidR="00A16384" w:rsidRPr="002143F5" w:rsidRDefault="00A16384" w:rsidP="00A163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изделия</w:t>
            </w:r>
          </w:p>
        </w:tc>
      </w:tr>
      <w:tr w:rsidR="00A16384" w:rsidTr="00B42723">
        <w:tc>
          <w:tcPr>
            <w:tcW w:w="4537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1.</w:t>
            </w:r>
            <w:r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B42723" w:rsidRDefault="00B42723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42723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1657350" cy="1063672"/>
                  <wp:effectExtent l="19050" t="0" r="0" b="0"/>
                  <wp:docPr id="40" name="Рисунок 2" descr="Описание: https://kakpravilnosdelat.ru/wp-content/uploads/2019/12/krepit-na-gipsokarton-tyazhelye-predmety-mozhno-glavnoe-ispolzovat-podhodyashhie-detali_novyj-razmer-768x4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s://kakpravilnosdelat.ru/wp-content/uploads/2019/12/krepit-na-gipsokarton-tyazhelye-predmety-mozhno-glavnoe-ispolzovat-podhodyashhie-detali_novyj-razmer-768x4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63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3099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537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2.</w:t>
            </w:r>
          </w:p>
          <w:p w:rsidR="00B42723" w:rsidRDefault="00B42723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42723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1152525" cy="1152525"/>
                  <wp:effectExtent l="19050" t="0" r="9525" b="0"/>
                  <wp:docPr id="36" name="Рисунок 10" descr="Описание: Стяжка кабельная, стандартная, полиамид 6.6, голубая, TY300-50-6-100 (100шт) |  код. TY300-50-6-100 |  A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тяжка кабельная, стандартная, полиамид 6.6, голубая, TY300-50-6-100 (100шт) |  код. TY300-50-6-100 |  AB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3099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537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3.</w:t>
            </w:r>
          </w:p>
          <w:p w:rsidR="00B42723" w:rsidRDefault="00B42723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42723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1152525" cy="1152525"/>
                  <wp:effectExtent l="19050" t="0" r="9525" b="0"/>
                  <wp:docPr id="37" name="Рисунок 15" descr="Описание: Выключатель 2-клавишный ATLASDESIGN, скрытый монтаж, грифель |  код. ATN000752 |  Schneider Elect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Выключатель 2-клавишный ATLASDESIGN, скрытый монтаж, грифель |  код. ATN000752 |  Schneider Elect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3099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537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4.</w:t>
            </w:r>
            <w:r w:rsidR="00B42723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B42723" w:rsidRDefault="00B42723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42723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1800225" cy="1200150"/>
                  <wp:effectExtent l="19050" t="0" r="9525" b="0"/>
                  <wp:docPr id="41" name="Рисунок 17" descr="Описание: https://remline.by/uploads/articles/41538-eletromontazhnie_rabo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remline.by/uploads/articles/41538-eletromontazhnie_rabo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3099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A16384" w:rsidTr="00B42723">
        <w:tc>
          <w:tcPr>
            <w:tcW w:w="4537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5.</w:t>
            </w:r>
          </w:p>
          <w:p w:rsidR="00B42723" w:rsidRDefault="00B42723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pict>
                <v:rect id="_x0000_s1026" style="position:absolute;margin-left:3.1pt;margin-top:80.9pt;width:133.5pt;height:29.25pt;z-index:251658240" stroked="f"/>
              </w:pict>
            </w:r>
            <w:r w:rsidRPr="00B42723">
              <w:rPr>
                <w:rFonts w:ascii="Times New Roman" w:eastAsia="Calibri" w:hAnsi="Times New Roman" w:cs="Times New Roman"/>
                <w:b/>
              </w:rPr>
              <w:drawing>
                <wp:inline distT="0" distB="0" distL="0" distR="0">
                  <wp:extent cx="1666875" cy="2433497"/>
                  <wp:effectExtent l="19050" t="0" r="9525" b="0"/>
                  <wp:docPr id="39" name="Рисунок 19" descr="Описание: http://www.td-elmon.ru/sites/default/files/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://www.td-elmon.ru/sites/default/files/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433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3099" w:type="dxa"/>
          </w:tcPr>
          <w:p w:rsidR="00A16384" w:rsidRDefault="00A16384" w:rsidP="00A16384">
            <w:pPr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</w:tbl>
    <w:p w:rsidR="00B42723" w:rsidRPr="00B42723" w:rsidRDefault="00B42723" w:rsidP="00B4272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по теме: Установочные и крепежные изделия</w:t>
      </w:r>
    </w:p>
    <w:p w:rsidR="00B42723" w:rsidRPr="00B42723" w:rsidRDefault="00B42723" w:rsidP="00B4272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Вариант №3</w:t>
      </w:r>
    </w:p>
    <w:p w:rsidR="00B42723" w:rsidRPr="00B42723" w:rsidRDefault="00B42723" w:rsidP="00B4272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t xml:space="preserve">Инструкция: </w:t>
      </w:r>
    </w:p>
    <w:p w:rsidR="00B42723" w:rsidRDefault="00B42723" w:rsidP="00B4272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723">
        <w:rPr>
          <w:rFonts w:ascii="Times New Roman" w:eastAsia="Calibri" w:hAnsi="Times New Roman" w:cs="Times New Roman"/>
          <w:b/>
          <w:sz w:val="24"/>
          <w:szCs w:val="24"/>
        </w:rPr>
        <w:t>Каждому изображенному изделию дописать название и назначение</w:t>
      </w:r>
    </w:p>
    <w:tbl>
      <w:tblPr>
        <w:tblStyle w:val="a5"/>
        <w:tblW w:w="0" w:type="auto"/>
        <w:tblInd w:w="-459" w:type="dxa"/>
        <w:tblLook w:val="04A0"/>
      </w:tblPr>
      <w:tblGrid>
        <w:gridCol w:w="4626"/>
        <w:gridCol w:w="2671"/>
        <w:gridCol w:w="2733"/>
      </w:tblGrid>
      <w:tr w:rsidR="00B42723" w:rsidTr="00B42723">
        <w:tc>
          <w:tcPr>
            <w:tcW w:w="4129" w:type="dxa"/>
          </w:tcPr>
          <w:p w:rsidR="00B42723" w:rsidRPr="002143F5" w:rsidRDefault="00B42723" w:rsidP="008C378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Изображение изделия</w:t>
            </w:r>
          </w:p>
        </w:tc>
        <w:tc>
          <w:tcPr>
            <w:tcW w:w="2950" w:type="dxa"/>
          </w:tcPr>
          <w:p w:rsidR="00B42723" w:rsidRPr="002143F5" w:rsidRDefault="00B42723" w:rsidP="008C378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Название изделия</w:t>
            </w:r>
          </w:p>
        </w:tc>
        <w:tc>
          <w:tcPr>
            <w:tcW w:w="2951" w:type="dxa"/>
          </w:tcPr>
          <w:p w:rsidR="00B42723" w:rsidRPr="002143F5" w:rsidRDefault="00B42723" w:rsidP="008C378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Назначение (применение)</w:t>
            </w:r>
          </w:p>
          <w:p w:rsidR="00B42723" w:rsidRPr="002143F5" w:rsidRDefault="00B42723" w:rsidP="008C378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43F5">
              <w:rPr>
                <w:rFonts w:ascii="Times New Roman" w:eastAsia="Calibri" w:hAnsi="Times New Roman" w:cs="Times New Roman"/>
                <w:b/>
              </w:rPr>
              <w:t>изделия</w:t>
            </w:r>
          </w:p>
        </w:tc>
      </w:tr>
      <w:tr w:rsidR="00B42723" w:rsidTr="00B42723">
        <w:tc>
          <w:tcPr>
            <w:tcW w:w="4129" w:type="dxa"/>
          </w:tcPr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504950" cy="1504950"/>
                  <wp:effectExtent l="19050" t="0" r="0" b="0"/>
                  <wp:docPr id="44" name="Рисунок 9" descr="Описание: https://ogo1.ru/upload/iblock/c20/c200a653d9aced29b6cc1558197b6db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ogo1.ru/upload/iblock/c20/c200a653d9aced29b6cc1558197b6db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0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2723" w:rsidTr="00B42723">
        <w:tc>
          <w:tcPr>
            <w:tcW w:w="4129" w:type="dxa"/>
          </w:tcPr>
          <w:p w:rsidR="00B42723" w:rsidRDefault="00B42723" w:rsidP="00B42723">
            <w:pPr>
              <w:contextualSpacing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724025" cy="1100957"/>
                  <wp:effectExtent l="19050" t="0" r="9525" b="0"/>
                  <wp:docPr id="45" name="Рисунок 16" descr="Описание: https://www.oventrop.com/Pools/Images/1170w/ov_studium_elektrotechnik_dd471895-a5ef-4378-9898-0645235b4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www.oventrop.com/Pools/Images/1170w/ov_studium_elektrotechnik_dd471895-a5ef-4378-9898-0645235b4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0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0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2723" w:rsidTr="00B42723">
        <w:tc>
          <w:tcPr>
            <w:tcW w:w="4129" w:type="dxa"/>
          </w:tcPr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422400" cy="1066800"/>
                  <wp:effectExtent l="19050" t="0" r="6350" b="0"/>
                  <wp:docPr id="46" name="Рисунок 13" descr="Описание: https://elektro.guru/wp-content/uploads/din-rey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elektro.guru/wp-content/uploads/din-rey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0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2723" w:rsidTr="00B42723">
        <w:tc>
          <w:tcPr>
            <w:tcW w:w="4129" w:type="dxa"/>
          </w:tcPr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2143F5" w:rsidRDefault="002143F5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43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304925" cy="1304925"/>
                  <wp:effectExtent l="0" t="0" r="9525" b="9525"/>
                  <wp:docPr id="49" name="Рисунок 20" descr="https://cem73.ru/upload/iblock/fd8/fd890267e948078cca5687e43761c2f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em73.ru/upload/iblock/fd8/fd890267e948078cca5687e43761c2f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0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2723" w:rsidTr="00B42723">
        <w:tc>
          <w:tcPr>
            <w:tcW w:w="4129" w:type="dxa"/>
          </w:tcPr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  <w:p w:rsidR="00B42723" w:rsidRDefault="00B42723" w:rsidP="00B4272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27" style="position:absolute;margin-left:.9pt;margin-top:46.3pt;width:219pt;height:94.05pt;z-index:251659264" stroked="f"/>
              </w:pict>
            </w:r>
            <w:r w:rsidRPr="00B4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771775" cy="1817421"/>
                  <wp:effectExtent l="19050" t="0" r="9525" b="0"/>
                  <wp:docPr id="48" name="Рисунок 5" descr="Описание: https://catalog96.ru/files/images/items/43/43118z731ffb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s://catalog96.ru/files/images/items/43/43118z731ffb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1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0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</w:tcPr>
          <w:p w:rsidR="00B42723" w:rsidRDefault="00B42723" w:rsidP="00B427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42723" w:rsidRPr="00B42723" w:rsidRDefault="00B42723" w:rsidP="00B4272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384" w:rsidRPr="001907B9" w:rsidRDefault="00A16384" w:rsidP="001907B9">
      <w:pPr>
        <w:rPr>
          <w:rFonts w:ascii="Times New Roman" w:eastAsia="Calibri" w:hAnsi="Times New Roman" w:cs="Times New Roman"/>
          <w:b/>
          <w:highlight w:val="yellow"/>
        </w:rPr>
      </w:pPr>
    </w:p>
    <w:sectPr w:rsidR="00A16384" w:rsidRPr="001907B9" w:rsidSect="005C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259EA"/>
    <w:multiLevelType w:val="hybridMultilevel"/>
    <w:tmpl w:val="D10C6BE4"/>
    <w:lvl w:ilvl="0" w:tplc="93303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8C55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BA3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F8D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CEDD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D4D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6E6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EB5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F69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60067"/>
    <w:multiLevelType w:val="hybridMultilevel"/>
    <w:tmpl w:val="B082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93E17"/>
    <w:multiLevelType w:val="hybridMultilevel"/>
    <w:tmpl w:val="1F84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55B3E"/>
    <w:multiLevelType w:val="hybridMultilevel"/>
    <w:tmpl w:val="2C84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42"/>
    <w:rsid w:val="00166E85"/>
    <w:rsid w:val="001907B9"/>
    <w:rsid w:val="002143F5"/>
    <w:rsid w:val="003A1B42"/>
    <w:rsid w:val="005C3E3D"/>
    <w:rsid w:val="009851E9"/>
    <w:rsid w:val="00A16384"/>
    <w:rsid w:val="00B42723"/>
    <w:rsid w:val="00F80C79"/>
    <w:rsid w:val="00FC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6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D0C35-5BE2-4D8C-AB51-EE12D269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2020-09-21T09:53:00Z</cp:lastPrinted>
  <dcterms:created xsi:type="dcterms:W3CDTF">2020-04-14T08:05:00Z</dcterms:created>
  <dcterms:modified xsi:type="dcterms:W3CDTF">2020-09-21T09:57:00Z</dcterms:modified>
</cp:coreProperties>
</file>