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6"/>
        <w:tblW w:w="0" w:type="auto"/>
        <w:tblLook w:val="04A0"/>
      </w:tblPr>
      <w:tblGrid>
        <w:gridCol w:w="2376"/>
        <w:gridCol w:w="7420"/>
      </w:tblGrid>
      <w:tr w:rsidR="00FE2064" w:rsidTr="000028B4">
        <w:tc>
          <w:tcPr>
            <w:tcW w:w="2376" w:type="dxa"/>
          </w:tcPr>
          <w:p w:rsidR="00FE2064" w:rsidRDefault="00FE2064" w:rsidP="0099014C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548DD4" w:themeColor="text2" w:themeTint="99"/>
              </w:rPr>
              <w:t>МДК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E349C4">
            <w:pPr>
              <w:ind w:firstLine="0"/>
            </w:pPr>
            <w:r w:rsidRPr="00E349C4">
              <w:t>МДК 03.01Технология производства неорганических веществ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</w:pPr>
            <w:r w:rsidRPr="00E349C4">
              <w:t>ХТНВ 18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420" w:type="dxa"/>
            <w:vAlign w:val="center"/>
          </w:tcPr>
          <w:p w:rsidR="006D603F" w:rsidRPr="003B2D10" w:rsidRDefault="00D96AA4" w:rsidP="006D603F">
            <w:pPr>
              <w:spacing w:before="150" w:after="150" w:line="360" w:lineRule="atLeast"/>
              <w:ind w:left="150" w:right="150"/>
              <w:jc w:val="both"/>
              <w:rPr>
                <w:rFonts w:ascii="Arial" w:eastAsia="Times New Roman" w:hAnsi="Arial" w:cs="Arial"/>
                <w:b/>
                <w:color w:val="3D3D3D"/>
                <w:lang w:eastAsia="ru-RU"/>
              </w:rPr>
            </w:pPr>
            <w:r w:rsidRPr="00815844">
              <w:rPr>
                <w:rFonts w:ascii="Arial" w:eastAsia="Times New Roman" w:hAnsi="Arial" w:cs="Arial"/>
                <w:b/>
                <w:color w:val="424242"/>
                <w:lang w:eastAsia="ru-RU"/>
              </w:rPr>
              <w:t>конверсионный способ получения нитрата калия</w:t>
            </w:r>
            <w:r w:rsidR="006D603F">
              <w:rPr>
                <w:rFonts w:ascii="Arial" w:eastAsia="Times New Roman" w:hAnsi="Arial" w:cs="Arial"/>
                <w:b/>
                <w:color w:val="424242"/>
                <w:lang w:eastAsia="ru-RU"/>
              </w:rPr>
              <w:t xml:space="preserve">, </w:t>
            </w:r>
            <w:r w:rsidR="006D603F" w:rsidRPr="003B2D10">
              <w:rPr>
                <w:rFonts w:ascii="Arial" w:eastAsia="Times New Roman" w:hAnsi="Arial" w:cs="Arial"/>
                <w:b/>
                <w:color w:val="3D3D3D"/>
                <w:lang w:eastAsia="ru-RU"/>
              </w:rPr>
              <w:t xml:space="preserve"> Нитрофоска</w:t>
            </w:r>
            <w:r w:rsidR="006D603F">
              <w:rPr>
                <w:rFonts w:ascii="Arial" w:eastAsia="Times New Roman" w:hAnsi="Arial" w:cs="Arial"/>
                <w:b/>
                <w:color w:val="3D3D3D"/>
                <w:lang w:eastAsia="ru-RU"/>
              </w:rPr>
              <w:t xml:space="preserve">, способы производства </w:t>
            </w:r>
          </w:p>
          <w:p w:rsidR="00FE2064" w:rsidRPr="00E349C4" w:rsidRDefault="00FE2064" w:rsidP="000028B4">
            <w:pPr>
              <w:ind w:firstLine="0"/>
            </w:pP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420" w:type="dxa"/>
            <w:vAlign w:val="center"/>
          </w:tcPr>
          <w:p w:rsidR="00FE2064" w:rsidRPr="00E349C4" w:rsidRDefault="00541733" w:rsidP="00EC417A">
            <w:pPr>
              <w:ind w:firstLine="0"/>
              <w:rPr>
                <w:b/>
              </w:rPr>
            </w:pPr>
            <w:r>
              <w:rPr>
                <w:b/>
              </w:rPr>
              <w:t>15</w:t>
            </w:r>
            <w:r w:rsidR="00E349C4" w:rsidRPr="00E349C4">
              <w:rPr>
                <w:b/>
              </w:rPr>
              <w:t>.0</w:t>
            </w:r>
            <w:r w:rsidR="00B76612">
              <w:rPr>
                <w:b/>
              </w:rPr>
              <w:t>3</w:t>
            </w:r>
            <w:r w:rsidR="00E349C4" w:rsidRPr="00E349C4">
              <w:rPr>
                <w:b/>
              </w:rPr>
              <w:t>.2021</w:t>
            </w:r>
          </w:p>
        </w:tc>
      </w:tr>
      <w:tr w:rsidR="00FE2064" w:rsidTr="000028B4">
        <w:tc>
          <w:tcPr>
            <w:tcW w:w="2376" w:type="dxa"/>
          </w:tcPr>
          <w:p w:rsidR="00FE2064" w:rsidRPr="0035505E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  <w:rPr>
                <w:b/>
              </w:rPr>
            </w:pPr>
            <w:r w:rsidRPr="00E349C4">
              <w:rPr>
                <w:b/>
              </w:rPr>
              <w:t>Изучить</w:t>
            </w:r>
            <w:r w:rsidR="00B76612">
              <w:rPr>
                <w:b/>
              </w:rPr>
              <w:t xml:space="preserve"> </w:t>
            </w:r>
            <w:proofErr w:type="gramStart"/>
            <w:r w:rsidR="00B76612">
              <w:rPr>
                <w:b/>
              </w:rPr>
              <w:t>лекцию</w:t>
            </w:r>
            <w:proofErr w:type="gramEnd"/>
            <w:r w:rsidR="00B76612">
              <w:rPr>
                <w:b/>
              </w:rPr>
              <w:t xml:space="preserve"> а также раздел учебника Мельников</w:t>
            </w:r>
            <w:r w:rsidRPr="00E349C4">
              <w:rPr>
                <w:b/>
              </w:rPr>
              <w:t>, вопрос самостоятельной работы</w:t>
            </w:r>
          </w:p>
        </w:tc>
      </w:tr>
    </w:tbl>
    <w:p w:rsidR="004E466D" w:rsidRDefault="004E466D" w:rsidP="00FE2064">
      <w:pPr>
        <w:ind w:firstLine="0"/>
      </w:pPr>
    </w:p>
    <w:p w:rsidR="00B75E14" w:rsidRDefault="00B75E14" w:rsidP="00B27119">
      <w:pPr>
        <w:jc w:val="both"/>
        <w:rPr>
          <w:b/>
        </w:rPr>
      </w:pPr>
    </w:p>
    <w:p w:rsidR="006D603F" w:rsidRDefault="006D603F" w:rsidP="00B76612">
      <w:pPr>
        <w:ind w:firstLine="0"/>
        <w:jc w:val="center"/>
        <w:rPr>
          <w:sz w:val="32"/>
        </w:rPr>
      </w:pPr>
      <w:r w:rsidRPr="006D603F">
        <w:rPr>
          <w:sz w:val="32"/>
        </w:rPr>
        <w:t>Лекция</w:t>
      </w:r>
      <w:r>
        <w:rPr>
          <w:b/>
          <w:sz w:val="32"/>
        </w:rPr>
        <w:t xml:space="preserve"> </w:t>
      </w:r>
      <w:r w:rsidR="004B796E" w:rsidRPr="00E349C4">
        <w:rPr>
          <w:sz w:val="32"/>
        </w:rPr>
        <w:t xml:space="preserve"> </w:t>
      </w:r>
      <w:r w:rsidR="00EC417A">
        <w:rPr>
          <w:sz w:val="32"/>
        </w:rPr>
        <w:t>(</w:t>
      </w:r>
      <w:r>
        <w:rPr>
          <w:sz w:val="32"/>
        </w:rPr>
        <w:t>2</w:t>
      </w:r>
      <w:r w:rsidR="00EC417A">
        <w:rPr>
          <w:sz w:val="32"/>
        </w:rPr>
        <w:t xml:space="preserve"> часа)</w:t>
      </w:r>
      <w:r w:rsidR="004B796E" w:rsidRPr="00E349C4">
        <w:rPr>
          <w:sz w:val="32"/>
        </w:rPr>
        <w:t xml:space="preserve"> </w:t>
      </w:r>
    </w:p>
    <w:p w:rsidR="00B76612" w:rsidRPr="007D0CC6" w:rsidRDefault="00D96AA4" w:rsidP="00B76612">
      <w:pPr>
        <w:ind w:firstLine="0"/>
        <w:jc w:val="center"/>
        <w:rPr>
          <w:rFonts w:ascii="Arial" w:eastAsia="Times New Roman" w:hAnsi="Arial" w:cs="Arial"/>
          <w:color w:val="424242"/>
          <w:lang w:eastAsia="ru-RU"/>
        </w:rPr>
      </w:pPr>
      <w:r>
        <w:rPr>
          <w:sz w:val="32"/>
        </w:rPr>
        <w:t>Технологическая схема получения нитрата калия</w:t>
      </w:r>
    </w:p>
    <w:p w:rsidR="00D96AA4" w:rsidRDefault="00D96AA4" w:rsidP="00D96AA4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815844">
        <w:rPr>
          <w:rFonts w:ascii="Arial" w:eastAsia="Times New Roman" w:hAnsi="Arial" w:cs="Arial"/>
          <w:color w:val="424242"/>
          <w:lang w:eastAsia="ru-RU"/>
        </w:rPr>
        <w:t xml:space="preserve">В промышленности наиболее распространен </w:t>
      </w:r>
      <w:r w:rsidRPr="00815844">
        <w:rPr>
          <w:rFonts w:ascii="Arial" w:eastAsia="Times New Roman" w:hAnsi="Arial" w:cs="Arial"/>
          <w:b/>
          <w:color w:val="424242"/>
          <w:lang w:eastAsia="ru-RU"/>
        </w:rPr>
        <w:t>конверсионный способ получения нитрата калия.</w:t>
      </w:r>
      <w:r>
        <w:rPr>
          <w:rFonts w:ascii="Arial" w:eastAsia="Times New Roman" w:hAnsi="Arial" w:cs="Arial"/>
          <w:b/>
          <w:color w:val="424242"/>
          <w:lang w:eastAsia="ru-RU"/>
        </w:rPr>
        <w:t xml:space="preserve"> </w:t>
      </w:r>
      <w:r w:rsidRPr="00C53D62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Этот способ основан на обменном разложении </w:t>
      </w:r>
      <w:r w:rsidRPr="00C53D62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NаNO</w:t>
      </w:r>
      <w:r w:rsidRPr="00C53D62">
        <w:rPr>
          <w:rFonts w:ascii="Arial" w:eastAsia="Times New Roman" w:hAnsi="Arial" w:cs="Arial"/>
          <w:b/>
          <w:color w:val="3D3D3D"/>
          <w:sz w:val="24"/>
          <w:szCs w:val="24"/>
          <w:vertAlign w:val="subscript"/>
          <w:lang w:eastAsia="ru-RU"/>
        </w:rPr>
        <w:t>3</w:t>
      </w:r>
      <w:r w:rsidRPr="00C53D62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 xml:space="preserve"> и </w:t>
      </w:r>
      <w:proofErr w:type="spellStart"/>
      <w:proofErr w:type="gramStart"/>
      <w:r w:rsidRPr="00C53D62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К</w:t>
      </w:r>
      <w:proofErr w:type="gramEnd"/>
      <w:r w:rsidRPr="00C53D62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Cl</w:t>
      </w:r>
      <w:proofErr w:type="spellEnd"/>
      <w:r w:rsidRPr="00C53D62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:</w:t>
      </w:r>
    </w:p>
    <w:p w:rsidR="00D96AA4" w:rsidRDefault="00D96AA4" w:rsidP="00D96AA4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:rsidR="00D96AA4" w:rsidRPr="00C53D62" w:rsidRDefault="00D96AA4" w:rsidP="00D96AA4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0675" cy="4267200"/>
            <wp:effectExtent l="0" t="0" r="9525" b="0"/>
            <wp:docPr id="81" name="Рисунок 81" descr="https://helpiks.org/helpiksorg/baza3/134696690059.files/image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3/134696690059.files/image69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A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</w:p>
    <w:p w:rsidR="00D96AA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</w:p>
    <w:p w:rsidR="00D96AA4" w:rsidRPr="00960124" w:rsidRDefault="00D96AA4" w:rsidP="00D96AA4">
      <w:pPr>
        <w:spacing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>1 – реактор;</w:t>
      </w:r>
    </w:p>
    <w:p w:rsidR="00D96AA4" w:rsidRPr="00960124" w:rsidRDefault="00D96AA4" w:rsidP="00D96AA4">
      <w:pPr>
        <w:spacing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 xml:space="preserve"> 2 – тканевый фильтр;</w:t>
      </w:r>
    </w:p>
    <w:p w:rsidR="00D96AA4" w:rsidRPr="00960124" w:rsidRDefault="00D96AA4" w:rsidP="00D96AA4">
      <w:pPr>
        <w:spacing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 xml:space="preserve"> 3 – приёмные баки; 4 – кристаллизатор;</w:t>
      </w:r>
    </w:p>
    <w:p w:rsidR="00D96AA4" w:rsidRPr="00960124" w:rsidRDefault="00D96AA4" w:rsidP="00D96AA4">
      <w:pPr>
        <w:spacing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 xml:space="preserve"> 5 - центрифуга, </w:t>
      </w:r>
    </w:p>
    <w:p w:rsidR="00D96AA4" w:rsidRPr="00960124" w:rsidRDefault="00D96AA4" w:rsidP="00D96AA4">
      <w:pPr>
        <w:spacing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>6 – сушилка</w:t>
      </w:r>
    </w:p>
    <w:p w:rsidR="00D96AA4" w:rsidRPr="0096012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 xml:space="preserve">Обменное разложение </w:t>
      </w:r>
      <w:proofErr w:type="spellStart"/>
      <w:r w:rsidRPr="00960124">
        <w:rPr>
          <w:rFonts w:ascii="Arial" w:eastAsia="Times New Roman" w:hAnsi="Arial" w:cs="Arial"/>
          <w:color w:val="3D3D3D"/>
          <w:lang w:eastAsia="ru-RU"/>
        </w:rPr>
        <w:t>KCl</w:t>
      </w:r>
      <w:proofErr w:type="spellEnd"/>
      <w:r w:rsidRPr="00960124">
        <w:rPr>
          <w:rFonts w:ascii="Arial" w:eastAsia="Times New Roman" w:hAnsi="Arial" w:cs="Arial"/>
          <w:color w:val="3D3D3D"/>
          <w:lang w:eastAsia="ru-RU"/>
        </w:rPr>
        <w:t xml:space="preserve"> и NaNO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 проводят в стальном реакторе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1</w:t>
      </w:r>
      <w:r w:rsidRPr="00960124">
        <w:rPr>
          <w:rFonts w:ascii="Arial" w:eastAsia="Times New Roman" w:hAnsi="Arial" w:cs="Arial"/>
          <w:color w:val="3D3D3D"/>
          <w:lang w:eastAsia="ru-RU"/>
        </w:rPr>
        <w:t>) при 90-120°C в течение 4 часов. Поваренную соль отделяют от рассола на тканевых фильтрах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2</w:t>
      </w:r>
      <w:r w:rsidRPr="00960124">
        <w:rPr>
          <w:rFonts w:ascii="Arial" w:eastAsia="Times New Roman" w:hAnsi="Arial" w:cs="Arial"/>
          <w:color w:val="3D3D3D"/>
          <w:lang w:eastAsia="ru-RU"/>
        </w:rPr>
        <w:t>) и после отмывки от следов KNO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 использую в технических целях. Раствор KNO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 и промывные воды направляют в приёмные баки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), где разлагают примеси при 90-100°C путём прибавления NH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960124">
        <w:rPr>
          <w:rFonts w:ascii="Arial" w:eastAsia="Times New Roman" w:hAnsi="Arial" w:cs="Arial"/>
          <w:color w:val="3D3D3D"/>
          <w:lang w:eastAsia="ru-RU"/>
        </w:rPr>
        <w:t>NO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:</w:t>
      </w:r>
    </w:p>
    <w:p w:rsidR="00D96AA4" w:rsidRPr="0096012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lang w:val="en-US" w:eastAsia="ru-RU"/>
        </w:rPr>
      </w:pP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K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CO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+ 2NH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4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= 2KNO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+ (NH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4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)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CO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разлагается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 xml:space="preserve"> 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на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 xml:space="preserve"> 2NH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+ CO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 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и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 xml:space="preserve"> 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val="en-US"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val="en-US" w:eastAsia="ru-RU"/>
        </w:rPr>
        <w:t>O)</w:t>
      </w:r>
    </w:p>
    <w:p w:rsidR="00D96AA4" w:rsidRPr="0096012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lang w:eastAsia="ru-RU"/>
        </w:rPr>
      </w:pPr>
      <w:r w:rsidRPr="00960124">
        <w:rPr>
          <w:rFonts w:ascii="Arial" w:eastAsia="Times New Roman" w:hAnsi="Arial" w:cs="Arial"/>
          <w:b/>
          <w:color w:val="3D3D3D"/>
          <w:lang w:eastAsia="ru-RU"/>
        </w:rPr>
        <w:t>KNO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 + NH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4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 = KNO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 + NH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4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NO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 (разлагается на N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 и 2H</w:t>
      </w:r>
      <w:r w:rsidRPr="00960124">
        <w:rPr>
          <w:rFonts w:ascii="Arial" w:eastAsia="Times New Roman" w:hAnsi="Arial" w:cs="Arial"/>
          <w:b/>
          <w:color w:val="3D3D3D"/>
          <w:vertAlign w:val="subscript"/>
          <w:lang w:eastAsia="ru-RU"/>
        </w:rPr>
        <w:t>2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O)</w:t>
      </w:r>
    </w:p>
    <w:p w:rsidR="00D96AA4" w:rsidRPr="0096012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>Горячий раствор направляют в кристаллизатор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4</w:t>
      </w:r>
      <w:r w:rsidRPr="00960124">
        <w:rPr>
          <w:rFonts w:ascii="Arial" w:eastAsia="Times New Roman" w:hAnsi="Arial" w:cs="Arial"/>
          <w:color w:val="3D3D3D"/>
          <w:lang w:eastAsia="ru-RU"/>
        </w:rPr>
        <w:t>). В нём при охлаждении раствора до 25-30°C отделяют кристаллы KNO</w:t>
      </w:r>
      <w:r w:rsidRPr="00960124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960124">
        <w:rPr>
          <w:rFonts w:ascii="Arial" w:eastAsia="Times New Roman" w:hAnsi="Arial" w:cs="Arial"/>
          <w:color w:val="3D3D3D"/>
          <w:lang w:eastAsia="ru-RU"/>
        </w:rPr>
        <w:t> на центрифуге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5</w:t>
      </w:r>
      <w:r w:rsidRPr="00960124">
        <w:rPr>
          <w:rFonts w:ascii="Arial" w:eastAsia="Times New Roman" w:hAnsi="Arial" w:cs="Arial"/>
          <w:color w:val="3D3D3D"/>
          <w:lang w:eastAsia="ru-RU"/>
        </w:rPr>
        <w:t>) и сушат в сушильном барабане (</w:t>
      </w:r>
      <w:r w:rsidRPr="00960124">
        <w:rPr>
          <w:rFonts w:ascii="Arial" w:eastAsia="Times New Roman" w:hAnsi="Arial" w:cs="Arial"/>
          <w:b/>
          <w:color w:val="3D3D3D"/>
          <w:lang w:eastAsia="ru-RU"/>
        </w:rPr>
        <w:t>6</w:t>
      </w:r>
      <w:r w:rsidRPr="00960124">
        <w:rPr>
          <w:rFonts w:ascii="Arial" w:eastAsia="Times New Roman" w:hAnsi="Arial" w:cs="Arial"/>
          <w:color w:val="3D3D3D"/>
          <w:lang w:eastAsia="ru-RU"/>
        </w:rPr>
        <w:t>). Чистота 94-96%.</w:t>
      </w:r>
    </w:p>
    <w:p w:rsidR="00D96AA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960124">
        <w:rPr>
          <w:rFonts w:ascii="Arial" w:eastAsia="Times New Roman" w:hAnsi="Arial" w:cs="Arial"/>
          <w:color w:val="3D3D3D"/>
          <w:lang w:eastAsia="ru-RU"/>
        </w:rPr>
        <w:t>Для получения более чистого продукта проводят повторную перекристаллизацию (пунктирная часть повторяется). Чистота 99,8%</w:t>
      </w:r>
    </w:p>
    <w:p w:rsidR="006D603F" w:rsidRDefault="006D603F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</w:p>
    <w:p w:rsidR="006D603F" w:rsidRPr="006D603F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color w:val="3D3D3D"/>
          <w:lang w:eastAsia="ru-RU"/>
        </w:rPr>
      </w:pPr>
      <w:r w:rsidRPr="006D603F">
        <w:rPr>
          <w:rFonts w:ascii="Arial" w:eastAsia="Times New Roman" w:hAnsi="Arial" w:cs="Arial"/>
          <w:color w:val="3D3D3D"/>
          <w:lang w:eastAsia="ru-RU"/>
        </w:rPr>
        <w:t>Лекция (2 часа)</w:t>
      </w:r>
    </w:p>
    <w:p w:rsidR="006D603F" w:rsidRPr="003B2D10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lang w:eastAsia="ru-RU"/>
        </w:rPr>
      </w:pPr>
      <w:r w:rsidRPr="003B2D10">
        <w:rPr>
          <w:rFonts w:ascii="Arial" w:eastAsia="Times New Roman" w:hAnsi="Arial" w:cs="Arial"/>
          <w:b/>
          <w:color w:val="3D3D3D"/>
          <w:lang w:eastAsia="ru-RU"/>
        </w:rPr>
        <w:t>Нитрофоска</w:t>
      </w:r>
      <w:r>
        <w:rPr>
          <w:rFonts w:ascii="Arial" w:eastAsia="Times New Roman" w:hAnsi="Arial" w:cs="Arial"/>
          <w:b/>
          <w:color w:val="3D3D3D"/>
          <w:lang w:eastAsia="ru-RU"/>
        </w:rPr>
        <w:t xml:space="preserve">, способы производства 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Нитрофосы и нитрофоски получают обработкой фосфатного сырья азотной кислотой. В результате взаимодействия образуются кальциевая селитра и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монофосфат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кальция с примесью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дикальцийфосфата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>. Для удаления избытка кальция используются следующие способы: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b/>
          <w:color w:val="3D3D3D"/>
          <w:lang w:eastAsia="ru-RU"/>
        </w:rPr>
        <w:t>Производство нитрофоски с вымораживанием избытка нитрата кальция</w:t>
      </w:r>
      <w:r w:rsidRPr="003B2D10">
        <w:rPr>
          <w:rFonts w:ascii="Arial" w:eastAsia="Times New Roman" w:hAnsi="Arial" w:cs="Arial"/>
          <w:color w:val="3D3D3D"/>
          <w:lang w:eastAsia="ru-RU"/>
        </w:rPr>
        <w:t>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proofErr w:type="gramStart"/>
      <w:r w:rsidRPr="003B2D10">
        <w:rPr>
          <w:rFonts w:ascii="Arial" w:eastAsia="Times New Roman" w:hAnsi="Arial" w:cs="Arial"/>
          <w:color w:val="3D3D3D"/>
          <w:lang w:eastAsia="ru-RU"/>
        </w:rPr>
        <w:t xml:space="preserve">При частичном вымораживании нитрата кальция и его выделении из раствора с последующей обработкой аммиаком с </w:t>
      </w:r>
      <w:r w:rsidRPr="003B2D10">
        <w:rPr>
          <w:rFonts w:ascii="Arial" w:eastAsia="Times New Roman" w:hAnsi="Arial" w:cs="Arial"/>
          <w:color w:val="3D3D3D"/>
          <w:lang w:eastAsia="ru-RU"/>
        </w:rPr>
        <w:lastRenderedPageBreak/>
        <w:t xml:space="preserve">одновременной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упаркой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образуется смесь, содержащая фосфаты аммония,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дикальцийфосфат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и аммиачную селитру:</w:t>
      </w:r>
      <w:proofErr w:type="gramEnd"/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val="en-US" w:eastAsia="ru-RU"/>
        </w:rPr>
      </w:pPr>
      <w:r w:rsidRPr="003B2D10">
        <w:rPr>
          <w:rFonts w:ascii="Arial" w:eastAsia="Times New Roman" w:hAnsi="Arial" w:cs="Arial"/>
          <w:color w:val="3D3D3D"/>
          <w:lang w:val="en-US" w:eastAsia="ru-RU"/>
        </w:rPr>
        <w:t>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PO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 xml:space="preserve"> + </w:t>
      </w:r>
      <w:proofErr w:type="gramStart"/>
      <w:r w:rsidRPr="003B2D10">
        <w:rPr>
          <w:rFonts w:ascii="Arial" w:eastAsia="Times New Roman" w:hAnsi="Arial" w:cs="Arial"/>
          <w:color w:val="3D3D3D"/>
          <w:lang w:val="en-US" w:eastAsia="ru-RU"/>
        </w:rPr>
        <w:t>Ca(</w:t>
      </w:r>
      <w:proofErr w:type="gramEnd"/>
      <w:r w:rsidRPr="003B2D10">
        <w:rPr>
          <w:rFonts w:ascii="Arial" w:eastAsia="Times New Roman" w:hAnsi="Arial" w:cs="Arial"/>
          <w:color w:val="3D3D3D"/>
          <w:lang w:val="en-US" w:eastAsia="ru-RU"/>
        </w:rPr>
        <w:t>NO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)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2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NH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= NH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2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PO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CaHPO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NH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NO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При добавлении к </w:t>
      </w:r>
      <w:r w:rsidRPr="002A6200">
        <w:rPr>
          <w:rFonts w:ascii="Arial" w:eastAsia="Times New Roman" w:hAnsi="Arial" w:cs="Arial"/>
          <w:b/>
          <w:color w:val="3D3D3D"/>
          <w:lang w:eastAsia="ru-RU"/>
        </w:rPr>
        <w:t>смеси хлористого или сернокислого калия образуется нитрофоска</w:t>
      </w:r>
      <w:r w:rsidRPr="003B2D10">
        <w:rPr>
          <w:rFonts w:ascii="Arial" w:eastAsia="Times New Roman" w:hAnsi="Arial" w:cs="Arial"/>
          <w:color w:val="3D3D3D"/>
          <w:lang w:eastAsia="ru-RU"/>
        </w:rPr>
        <w:t>, включающая азот, фосфор и калий. Конечной продукцией являются нитрофоска и кальциевая селитра.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Нитрофоска может содержать до 40-50% питательных веществ. Схема имеет возможность менять соотношение питательных веществ и получать гранулированное удобрение, в котором до 60% Р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5</w:t>
      </w:r>
      <w:r w:rsidRPr="003B2D10">
        <w:rPr>
          <w:rFonts w:ascii="Arial" w:eastAsia="Times New Roman" w:hAnsi="Arial" w:cs="Arial"/>
          <w:color w:val="3D3D3D"/>
          <w:lang w:eastAsia="ru-RU"/>
        </w:rPr>
        <w:t xml:space="preserve"> растворимо в воде. Для получения нитрофоски с содержанием 50-60%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водорастворимого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фосфора по этому методу, из раствора выводят 70%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СаО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в виде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Ca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>(NO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3B2D10">
        <w:rPr>
          <w:rFonts w:ascii="Arial" w:eastAsia="Times New Roman" w:hAnsi="Arial" w:cs="Arial"/>
          <w:color w:val="3D3D3D"/>
          <w:lang w:eastAsia="ru-RU"/>
        </w:rPr>
        <w:t>)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Cambria Math" w:eastAsia="Times New Roman" w:hAnsi="Cambria Math" w:cs="Cambria Math"/>
          <w:color w:val="3D3D3D"/>
          <w:lang w:eastAsia="ru-RU"/>
        </w:rPr>
        <w:t>⋅</w:t>
      </w:r>
      <w:r w:rsidRPr="003B2D10">
        <w:rPr>
          <w:rFonts w:ascii="Arial" w:eastAsia="Times New Roman" w:hAnsi="Arial" w:cs="Arial"/>
          <w:color w:val="3D3D3D"/>
          <w:lang w:eastAsia="ru-RU"/>
        </w:rPr>
        <w:t>4H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O. Удобрение показало высокую эффективность во всех регионах, где растения испытывают недостаток азота, фосфора и калия.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color w:val="3D3D3D"/>
          <w:lang w:eastAsia="ru-RU"/>
        </w:rPr>
      </w:pPr>
      <w:r w:rsidRPr="002A6200">
        <w:rPr>
          <w:rFonts w:ascii="Arial" w:eastAsia="Times New Roman" w:hAnsi="Arial" w:cs="Arial"/>
          <w:b/>
          <w:color w:val="3D3D3D"/>
          <w:lang w:eastAsia="ru-RU"/>
        </w:rPr>
        <w:t>Производство нитрофоски связыванием избытка кальция углекислым газом (карбонатная схема</w:t>
      </w:r>
      <w:r w:rsidRPr="003B2D10">
        <w:rPr>
          <w:rFonts w:ascii="Arial" w:eastAsia="Times New Roman" w:hAnsi="Arial" w:cs="Arial"/>
          <w:color w:val="3D3D3D"/>
          <w:lang w:eastAsia="ru-RU"/>
        </w:rPr>
        <w:t>):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val="en-US" w:eastAsia="ru-RU"/>
        </w:rPr>
      </w:pPr>
      <w:r w:rsidRPr="003B2D10">
        <w:rPr>
          <w:rFonts w:ascii="Arial" w:eastAsia="Times New Roman" w:hAnsi="Arial" w:cs="Arial"/>
          <w:color w:val="3D3D3D"/>
          <w:lang w:val="en-US" w:eastAsia="ru-RU"/>
        </w:rPr>
        <w:t>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PO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 xml:space="preserve"> + </w:t>
      </w:r>
      <w:proofErr w:type="gramStart"/>
      <w:r w:rsidRPr="003B2D10">
        <w:rPr>
          <w:rFonts w:ascii="Arial" w:eastAsia="Times New Roman" w:hAnsi="Arial" w:cs="Arial"/>
          <w:color w:val="3D3D3D"/>
          <w:lang w:val="en-US" w:eastAsia="ru-RU"/>
        </w:rPr>
        <w:t>Ca(</w:t>
      </w:r>
      <w:proofErr w:type="gramEnd"/>
      <w:r w:rsidRPr="003B2D10">
        <w:rPr>
          <w:rFonts w:ascii="Arial" w:eastAsia="Times New Roman" w:hAnsi="Arial" w:cs="Arial"/>
          <w:color w:val="3D3D3D"/>
          <w:lang w:val="en-US" w:eastAsia="ru-RU"/>
        </w:rPr>
        <w:t>NO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)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2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NH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CO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2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= CaHPO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 + NH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4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NO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 xml:space="preserve"> +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Са</w:t>
      </w:r>
      <w:proofErr w:type="spellEnd"/>
      <w:r w:rsidRPr="003B2D10">
        <w:rPr>
          <w:rFonts w:ascii="Arial" w:eastAsia="Times New Roman" w:hAnsi="Arial" w:cs="Arial"/>
          <w:color w:val="3D3D3D"/>
          <w:lang w:val="en-US" w:eastAsia="ru-RU"/>
        </w:rPr>
        <w:t>C</w:t>
      </w:r>
      <w:r w:rsidRPr="003B2D10">
        <w:rPr>
          <w:rFonts w:ascii="Arial" w:eastAsia="Times New Roman" w:hAnsi="Arial" w:cs="Arial"/>
          <w:color w:val="3D3D3D"/>
          <w:lang w:eastAsia="ru-RU"/>
        </w:rPr>
        <w:t>О</w:t>
      </w:r>
      <w:r w:rsidRPr="003B2D10">
        <w:rPr>
          <w:rFonts w:ascii="Arial" w:eastAsia="Times New Roman" w:hAnsi="Arial" w:cs="Arial"/>
          <w:color w:val="3D3D3D"/>
          <w:vertAlign w:val="subscript"/>
          <w:lang w:val="en-US" w:eastAsia="ru-RU"/>
        </w:rPr>
        <w:t>3</w:t>
      </w:r>
      <w:r w:rsidRPr="003B2D10">
        <w:rPr>
          <w:rFonts w:ascii="Arial" w:eastAsia="Times New Roman" w:hAnsi="Arial" w:cs="Arial"/>
          <w:color w:val="3D3D3D"/>
          <w:lang w:val="en-US" w:eastAsia="ru-RU"/>
        </w:rPr>
        <w:t>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При обработке нитрата кальция и фосфорной кислоты аммиаком и углекислым газом получается смесь, состоящая из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дикальцийфосфата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, аммиачной селитры и углекислого кальция. После смешивания с хлористым калием смесь без отделения солей кальция гранулируется, сушится, разделяется на фракции и дробится. Карбонатная нитрофоска содержит 35-37% питательных веществ. Схема наиболее экономична по производству, однако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агрохимически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выпускать карбонатную нитрофоску в гранулированном виде нецелесообразно, так как фосфор находится в ней в цитратно-растворимой форме. Порошкообразная карбонатная нитрофоска может использоваться для основного внесения.</w:t>
      </w:r>
    </w:p>
    <w:p w:rsidR="006D603F" w:rsidRPr="002A6200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lang w:eastAsia="ru-RU"/>
        </w:rPr>
      </w:pPr>
      <w:r w:rsidRPr="002A6200">
        <w:rPr>
          <w:rFonts w:ascii="Arial" w:eastAsia="Times New Roman" w:hAnsi="Arial" w:cs="Arial"/>
          <w:b/>
          <w:color w:val="3D3D3D"/>
          <w:lang w:eastAsia="ru-RU"/>
        </w:rPr>
        <w:t>Производство нитрофоски и нитрофосов связыванием избытка кальция сульфатом аммония (сульфатная схема).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В горячую кашеобразную смесь нитрата кальция и фосфорной кислоты — пульпу — вводят сульфат аммония, который реагирует с кальциевой селитрой с образованием аммиачной селитры и безводного сернокислого кальция. Смесь высушивают и гранулируют.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В зависимости от расхода сульфата аммония можно получать продукт с различным содержанием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водорастворимой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Р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5</w:t>
      </w:r>
      <w:r w:rsidRPr="003B2D10">
        <w:rPr>
          <w:rFonts w:ascii="Arial" w:eastAsia="Times New Roman" w:hAnsi="Arial" w:cs="Arial"/>
          <w:color w:val="3D3D3D"/>
          <w:lang w:eastAsia="ru-RU"/>
        </w:rPr>
        <w:t>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lastRenderedPageBreak/>
        <w:t>Для получения тройного удобрения в горячую пульпу вводят необходимое количество хлористого калий, который частично взаимодействует с аммиачной селитрой с образованием хлористого аммония и калийной селитры: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KCl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+ NH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3B2D10">
        <w:rPr>
          <w:rFonts w:ascii="Arial" w:eastAsia="Times New Roman" w:hAnsi="Arial" w:cs="Arial"/>
          <w:color w:val="3D3D3D"/>
          <w:lang w:eastAsia="ru-RU"/>
        </w:rPr>
        <w:t> = NH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Cl + KNO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После высушивания и грануляции получается сульфатная нитрофоска. Оно характеризуется хорошими физическими свойствами, может использоваться под большинство культур на всех типах почв. Смесь содержит СаНРO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Cambria Math" w:eastAsia="Times New Roman" w:hAnsi="Cambria Math" w:cs="Cambria Math"/>
          <w:color w:val="3D3D3D"/>
          <w:lang w:eastAsia="ru-RU"/>
        </w:rPr>
        <w:t>⋅</w:t>
      </w:r>
      <w:r w:rsidRPr="003B2D10">
        <w:rPr>
          <w:rFonts w:ascii="Arial" w:eastAsia="Times New Roman" w:hAnsi="Arial" w:cs="Arial"/>
          <w:color w:val="3D3D3D"/>
          <w:lang w:eastAsia="ru-RU"/>
        </w:rPr>
        <w:t>2Н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 xml:space="preserve">O,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С</w:t>
      </w:r>
      <w:proofErr w:type="gramStart"/>
      <w:r w:rsidRPr="003B2D10">
        <w:rPr>
          <w:rFonts w:ascii="Arial" w:eastAsia="Times New Roman" w:hAnsi="Arial" w:cs="Arial"/>
          <w:color w:val="3D3D3D"/>
          <w:lang w:eastAsia="ru-RU"/>
        </w:rPr>
        <w:t>а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>(</w:t>
      </w:r>
      <w:proofErr w:type="gramEnd"/>
      <w:r w:rsidRPr="003B2D10">
        <w:rPr>
          <w:rFonts w:ascii="Arial" w:eastAsia="Times New Roman" w:hAnsi="Arial" w:cs="Arial"/>
          <w:color w:val="3D3D3D"/>
          <w:lang w:eastAsia="ru-RU"/>
        </w:rPr>
        <w:t>Н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РO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)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Cambria Math" w:eastAsia="Times New Roman" w:hAnsi="Cambria Math" w:cs="Cambria Math"/>
          <w:color w:val="3D3D3D"/>
          <w:lang w:eastAsia="ru-RU"/>
        </w:rPr>
        <w:t>⋅</w:t>
      </w:r>
      <w:r w:rsidRPr="003B2D10">
        <w:rPr>
          <w:rFonts w:ascii="Arial" w:eastAsia="Times New Roman" w:hAnsi="Arial" w:cs="Arial"/>
          <w:color w:val="3D3D3D"/>
          <w:lang w:eastAsia="ru-RU"/>
        </w:rPr>
        <w:t>Н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O, NaNO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3B2D10">
        <w:rPr>
          <w:rFonts w:ascii="Arial" w:eastAsia="Times New Roman" w:hAnsi="Arial" w:cs="Arial"/>
          <w:color w:val="3D3D3D"/>
          <w:lang w:eastAsia="ru-RU"/>
        </w:rPr>
        <w:t>, NН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Сl, КNO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3B2D10">
        <w:rPr>
          <w:rFonts w:ascii="Arial" w:eastAsia="Times New Roman" w:hAnsi="Arial" w:cs="Arial"/>
          <w:color w:val="3D3D3D"/>
          <w:lang w:eastAsia="ru-RU"/>
        </w:rPr>
        <w:t>, СаSO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Если сульфат аммония заменить сульфатом калия, то последний растворяют в азотной кислоте и этим раствором обрабатывают фосфатное сырье. Суспензия нейтрализуется аммиаком, продукт гранулируется и сушится. В настоящее время это основной способ производства нитрофоски с 33-36%-м содержанием питательных веществ.</w:t>
      </w:r>
    </w:p>
    <w:p w:rsidR="006D603F" w:rsidRPr="002A6200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lang w:eastAsia="ru-RU"/>
        </w:rPr>
      </w:pPr>
      <w:r w:rsidRPr="002A6200">
        <w:rPr>
          <w:rFonts w:ascii="Arial" w:eastAsia="Times New Roman" w:hAnsi="Arial" w:cs="Arial"/>
          <w:b/>
          <w:color w:val="3D3D3D"/>
          <w:lang w:eastAsia="ru-RU"/>
        </w:rPr>
        <w:t>Производство нитрофоски связыванием избытка кальция серной кислотой (сернокислотная схема).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Избыток кальция связывается серной кислотой в процессе азотно-кислотного разложения фосфатов с последующей обработкой раствора аммиаком. </w:t>
      </w:r>
      <w:proofErr w:type="gramStart"/>
      <w:r w:rsidRPr="003B2D10">
        <w:rPr>
          <w:rFonts w:ascii="Arial" w:eastAsia="Times New Roman" w:hAnsi="Arial" w:cs="Arial"/>
          <w:color w:val="3D3D3D"/>
          <w:lang w:eastAsia="ru-RU"/>
        </w:rPr>
        <w:t>В образующуюся смесь добавляют хлористый калий и получают готовый продукт — сернокислую нитрофоску с содержанием 35% питательных веществ, по составу и свойствам близка к сульфатной нитрофоске.</w:t>
      </w:r>
      <w:proofErr w:type="gram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Связанный избыток кальция остается в удобрении в виде примеси сульфата кальция.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 xml:space="preserve">Аммиак может вызывать вследствие локального подщелачивания среды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ретроградацию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образовавшихся растворимых солей фосфорной кислоты.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Способ позволяет менять соотношение питательных веществ в широких пределах и выпускать продукт с содержанием до 50-60% Р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5</w:t>
      </w:r>
      <w:r w:rsidRPr="003B2D10">
        <w:rPr>
          <w:rFonts w:ascii="Arial" w:eastAsia="Times New Roman" w:hAnsi="Arial" w:cs="Arial"/>
          <w:color w:val="3D3D3D"/>
          <w:lang w:eastAsia="ru-RU"/>
        </w:rPr>
        <w:t xml:space="preserve"> в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водорастворимой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форме.</w:t>
      </w:r>
    </w:p>
    <w:p w:rsidR="006D603F" w:rsidRPr="002A6200" w:rsidRDefault="006D603F" w:rsidP="006D603F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lang w:eastAsia="ru-RU"/>
        </w:rPr>
      </w:pPr>
      <w:r w:rsidRPr="002A6200">
        <w:rPr>
          <w:rFonts w:ascii="Arial" w:eastAsia="Times New Roman" w:hAnsi="Arial" w:cs="Arial"/>
          <w:b/>
          <w:color w:val="3D3D3D"/>
          <w:lang w:eastAsia="ru-RU"/>
        </w:rPr>
        <w:t>Производство нитрофоски связыванием избытка кальция фосфорной кислотой (фосфатная схема).</w:t>
      </w:r>
    </w:p>
    <w:p w:rsidR="006D603F" w:rsidRPr="003B2D10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r w:rsidRPr="003B2D10">
        <w:rPr>
          <w:rFonts w:ascii="Arial" w:eastAsia="Times New Roman" w:hAnsi="Arial" w:cs="Arial"/>
          <w:color w:val="3D3D3D"/>
          <w:lang w:eastAsia="ru-RU"/>
        </w:rPr>
        <w:t>Фосфатное сырье подвергается разложению смесью азотной и фосфорной кислот в соотношении, определяемом заданным соотношением N:Р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>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5</w:t>
      </w:r>
      <w:r w:rsidRPr="003B2D10">
        <w:rPr>
          <w:rFonts w:ascii="Arial" w:eastAsia="Times New Roman" w:hAnsi="Arial" w:cs="Arial"/>
          <w:color w:val="3D3D3D"/>
          <w:lang w:eastAsia="ru-RU"/>
        </w:rPr>
        <w:t xml:space="preserve"> в готовом продукте и содержанием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lastRenderedPageBreak/>
        <w:t>водорастворимого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фосфора. В полученном растворе после разложения входит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Ca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>(NO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3</w:t>
      </w:r>
      <w:r w:rsidRPr="003B2D10">
        <w:rPr>
          <w:rFonts w:ascii="Arial" w:eastAsia="Times New Roman" w:hAnsi="Arial" w:cs="Arial"/>
          <w:color w:val="3D3D3D"/>
          <w:lang w:eastAsia="ru-RU"/>
        </w:rPr>
        <w:t>)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2</w:t>
      </w:r>
      <w:r w:rsidRPr="003B2D10">
        <w:rPr>
          <w:rFonts w:ascii="Arial" w:eastAsia="Times New Roman" w:hAnsi="Arial" w:cs="Arial"/>
          <w:color w:val="3D3D3D"/>
          <w:lang w:eastAsia="ru-RU"/>
        </w:rPr>
        <w:t xml:space="preserve"> и свободные фосфорная и азотная кислоты. Его подвергают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аммонизации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, при </w:t>
      </w:r>
      <w:proofErr w:type="gramStart"/>
      <w:r w:rsidRPr="003B2D10">
        <w:rPr>
          <w:rFonts w:ascii="Arial" w:eastAsia="Times New Roman" w:hAnsi="Arial" w:cs="Arial"/>
          <w:color w:val="3D3D3D"/>
          <w:lang w:eastAsia="ru-RU"/>
        </w:rPr>
        <w:t>которой</w:t>
      </w:r>
      <w:proofErr w:type="gramEnd"/>
      <w:r w:rsidRPr="003B2D10">
        <w:rPr>
          <w:rFonts w:ascii="Arial" w:eastAsia="Times New Roman" w:hAnsi="Arial" w:cs="Arial"/>
          <w:color w:val="3D3D3D"/>
          <w:lang w:eastAsia="ru-RU"/>
        </w:rPr>
        <w:t xml:space="preserve"> кальций раствора переходит в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дикальцийфосфат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(СаНРO</w:t>
      </w:r>
      <w:r w:rsidRPr="003B2D10">
        <w:rPr>
          <w:rFonts w:ascii="Arial" w:eastAsia="Times New Roman" w:hAnsi="Arial" w:cs="Arial"/>
          <w:color w:val="3D3D3D"/>
          <w:vertAlign w:val="subscript"/>
          <w:lang w:eastAsia="ru-RU"/>
        </w:rPr>
        <w:t>4</w:t>
      </w:r>
      <w:r w:rsidRPr="003B2D10">
        <w:rPr>
          <w:rFonts w:ascii="Arial" w:eastAsia="Times New Roman" w:hAnsi="Arial" w:cs="Arial"/>
          <w:color w:val="3D3D3D"/>
          <w:lang w:eastAsia="ru-RU"/>
        </w:rPr>
        <w:t>). Затем вводят хлористый кальций, гранулируют и сушат.</w:t>
      </w:r>
    </w:p>
    <w:p w:rsidR="006D603F" w:rsidRDefault="006D603F" w:rsidP="006D603F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  <w:proofErr w:type="gramStart"/>
      <w:r w:rsidRPr="003B2D10">
        <w:rPr>
          <w:rFonts w:ascii="Arial" w:eastAsia="Times New Roman" w:hAnsi="Arial" w:cs="Arial"/>
          <w:color w:val="3D3D3D"/>
          <w:lang w:eastAsia="ru-RU"/>
        </w:rPr>
        <w:t xml:space="preserve">По этой схеме получают удобрение с самым высоким содержанием </w:t>
      </w:r>
      <w:proofErr w:type="spellStart"/>
      <w:r w:rsidRPr="003B2D10">
        <w:rPr>
          <w:rFonts w:ascii="Arial" w:eastAsia="Times New Roman" w:hAnsi="Arial" w:cs="Arial"/>
          <w:color w:val="3D3D3D"/>
          <w:lang w:eastAsia="ru-RU"/>
        </w:rPr>
        <w:t>водорастворимой</w:t>
      </w:r>
      <w:proofErr w:type="spell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фосфорной кислоты (до 80%), в сульфатном и сернокислом методах — около 55%. При введении хлористого калия получается фосфорная нитрофоска.</w:t>
      </w:r>
      <w:proofErr w:type="gramEnd"/>
      <w:r w:rsidRPr="003B2D10">
        <w:rPr>
          <w:rFonts w:ascii="Arial" w:eastAsia="Times New Roman" w:hAnsi="Arial" w:cs="Arial"/>
          <w:color w:val="3D3D3D"/>
          <w:lang w:eastAsia="ru-RU"/>
        </w:rPr>
        <w:t xml:space="preserve"> Содержание азота, фосфора и калия составляет по 17%.</w:t>
      </w:r>
    </w:p>
    <w:p w:rsidR="006D603F" w:rsidRDefault="006D603F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</w:p>
    <w:p w:rsidR="00D96AA4" w:rsidRDefault="00D96AA4" w:rsidP="00D96AA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lang w:eastAsia="ru-RU"/>
        </w:rPr>
      </w:pPr>
    </w:p>
    <w:p w:rsidR="002944F6" w:rsidRDefault="002944F6" w:rsidP="00EC417A">
      <w:pPr>
        <w:shd w:val="clear" w:color="auto" w:fill="FFFFFF"/>
        <w:spacing w:before="225" w:after="100" w:afterAutospacing="1" w:line="288" w:lineRule="atLeast"/>
        <w:ind w:left="225" w:right="525"/>
        <w:rPr>
          <w:color w:val="FF0000"/>
          <w:sz w:val="32"/>
        </w:rPr>
      </w:pPr>
    </w:p>
    <w:sectPr w:rsidR="002944F6" w:rsidSect="004136AD">
      <w:pgSz w:w="11900" w:h="16840"/>
      <w:pgMar w:top="851" w:right="880" w:bottom="1440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5059"/>
    <w:rsid w:val="000028B4"/>
    <w:rsid w:val="000A56EC"/>
    <w:rsid w:val="000E5434"/>
    <w:rsid w:val="00191C76"/>
    <w:rsid w:val="002067A2"/>
    <w:rsid w:val="002944F6"/>
    <w:rsid w:val="0035505E"/>
    <w:rsid w:val="0038790D"/>
    <w:rsid w:val="003A35CD"/>
    <w:rsid w:val="003C7EF4"/>
    <w:rsid w:val="003E101E"/>
    <w:rsid w:val="00406095"/>
    <w:rsid w:val="004136AD"/>
    <w:rsid w:val="00441C43"/>
    <w:rsid w:val="004B796E"/>
    <w:rsid w:val="004E466D"/>
    <w:rsid w:val="00516C69"/>
    <w:rsid w:val="00530CE1"/>
    <w:rsid w:val="00541733"/>
    <w:rsid w:val="005D626F"/>
    <w:rsid w:val="00631E7D"/>
    <w:rsid w:val="00643811"/>
    <w:rsid w:val="0069302E"/>
    <w:rsid w:val="006D603F"/>
    <w:rsid w:val="00795059"/>
    <w:rsid w:val="0085110C"/>
    <w:rsid w:val="00853929"/>
    <w:rsid w:val="0085499C"/>
    <w:rsid w:val="008B041A"/>
    <w:rsid w:val="0090354C"/>
    <w:rsid w:val="00964727"/>
    <w:rsid w:val="0099014C"/>
    <w:rsid w:val="009908D4"/>
    <w:rsid w:val="009A78AB"/>
    <w:rsid w:val="009D5D79"/>
    <w:rsid w:val="00A55C27"/>
    <w:rsid w:val="00AE52C4"/>
    <w:rsid w:val="00B27119"/>
    <w:rsid w:val="00B70F75"/>
    <w:rsid w:val="00B75E14"/>
    <w:rsid w:val="00B76612"/>
    <w:rsid w:val="00C32AFA"/>
    <w:rsid w:val="00D43406"/>
    <w:rsid w:val="00D96AA4"/>
    <w:rsid w:val="00E00EEA"/>
    <w:rsid w:val="00E07B59"/>
    <w:rsid w:val="00E10C8A"/>
    <w:rsid w:val="00E20E2B"/>
    <w:rsid w:val="00E30283"/>
    <w:rsid w:val="00E349C4"/>
    <w:rsid w:val="00EC417A"/>
    <w:rsid w:val="00ED79B0"/>
    <w:rsid w:val="00F75FDC"/>
    <w:rsid w:val="00FB3B06"/>
    <w:rsid w:val="00FE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2020-09-23T08:41:00Z</cp:lastPrinted>
  <dcterms:created xsi:type="dcterms:W3CDTF">2020-09-23T06:34:00Z</dcterms:created>
  <dcterms:modified xsi:type="dcterms:W3CDTF">2021-03-12T07:42:00Z</dcterms:modified>
</cp:coreProperties>
</file>