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76" w:rsidRPr="002A31BA" w:rsidRDefault="00484BFA" w:rsidP="00484BFA">
      <w:pPr>
        <w:jc w:val="center"/>
        <w:rPr>
          <w:rFonts w:ascii="yandex-sans" w:hAnsi="yandex-sans"/>
          <w:b/>
          <w:color w:val="C00000"/>
          <w:sz w:val="25"/>
          <w:szCs w:val="23"/>
          <w:shd w:val="clear" w:color="auto" w:fill="FFFFFF"/>
          <w:lang w:val="en-US"/>
        </w:rPr>
      </w:pPr>
      <w:r w:rsidRPr="002A31BA">
        <w:rPr>
          <w:rFonts w:ascii="yandex-sans" w:hAnsi="yandex-sans"/>
          <w:b/>
          <w:color w:val="C00000"/>
          <w:sz w:val="25"/>
          <w:szCs w:val="23"/>
          <w:shd w:val="clear" w:color="auto" w:fill="FFFFFF"/>
        </w:rPr>
        <w:t>Особо охраняемые территории и природные объекты</w:t>
      </w:r>
    </w:p>
    <w:p w:rsidR="00484BFA" w:rsidRPr="00C02273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02273">
        <w:rPr>
          <w:rFonts w:ascii="Times New Roman" w:hAnsi="Times New Roman" w:cs="Times New Roman"/>
          <w:b/>
          <w:color w:val="7030A0"/>
          <w:sz w:val="24"/>
          <w:szCs w:val="24"/>
        </w:rPr>
        <w:t>Участки суши, водной поверхности и воздушного пространства, которые в силу</w:t>
      </w:r>
      <w:r w:rsidRPr="00C0227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C02273">
        <w:rPr>
          <w:rFonts w:ascii="Times New Roman" w:hAnsi="Times New Roman" w:cs="Times New Roman"/>
          <w:b/>
          <w:color w:val="7030A0"/>
          <w:sz w:val="24"/>
          <w:szCs w:val="24"/>
        </w:rPr>
        <w:t>своего особого природоохранного и иного значения полностью или частично изъяты из</w:t>
      </w:r>
      <w:r w:rsidRPr="00C0227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C02273">
        <w:rPr>
          <w:rFonts w:ascii="Times New Roman" w:hAnsi="Times New Roman" w:cs="Times New Roman"/>
          <w:b/>
          <w:color w:val="7030A0"/>
          <w:sz w:val="24"/>
          <w:szCs w:val="24"/>
        </w:rPr>
        <w:t>хозяйственного пользования и для которых установлен режим особой охраны,</w:t>
      </w:r>
      <w:r w:rsidRPr="00C0227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называют особо охраняемыми природными территориями (ООПТ).</w:t>
      </w:r>
      <w:r w:rsidRPr="00C02273">
        <w:rPr>
          <w:rFonts w:ascii="Times New Roman" w:hAnsi="Times New Roman" w:cs="Times New Roman"/>
          <w:color w:val="7030A0"/>
          <w:sz w:val="24"/>
          <w:szCs w:val="24"/>
        </w:rPr>
        <w:t xml:space="preserve"> Главной их задачей является сохранение биологического разнообразия для поддержания устойчивости природных экосистем.</w:t>
      </w:r>
    </w:p>
    <w:p w:rsidR="00484BFA" w:rsidRP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Согласно классификации Международного союза охраны природы (МСОП или IUCN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BFA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484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4BFA">
        <w:rPr>
          <w:rFonts w:ascii="Times New Roman" w:hAnsi="Times New Roman" w:cs="Times New Roman"/>
          <w:i/>
          <w:iCs/>
          <w:sz w:val="24"/>
          <w:szCs w:val="24"/>
        </w:rPr>
        <w:t>Conservation</w:t>
      </w:r>
      <w:proofErr w:type="spellEnd"/>
      <w:r w:rsidRPr="00484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4BFA">
        <w:rPr>
          <w:rFonts w:ascii="Times New Roman" w:hAnsi="Times New Roman" w:cs="Times New Roman"/>
          <w:i/>
          <w:iCs/>
          <w:sz w:val="24"/>
          <w:szCs w:val="24"/>
        </w:rPr>
        <w:t>Union</w:t>
      </w:r>
      <w:proofErr w:type="spellEnd"/>
      <w:r w:rsidRPr="00484BFA">
        <w:rPr>
          <w:rFonts w:ascii="Times New Roman" w:hAnsi="Times New Roman" w:cs="Times New Roman"/>
          <w:sz w:val="24"/>
          <w:szCs w:val="24"/>
        </w:rPr>
        <w:t>) выделяются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b/>
          <w:bCs/>
          <w:sz w:val="24"/>
          <w:szCs w:val="24"/>
        </w:rPr>
        <w:t>7 основных природоохранных категорий:</w:t>
      </w:r>
    </w:p>
    <w:p w:rsidR="00484BFA" w:rsidRP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1а – природный резерват (заповедник) со строго заповедным режимом;</w:t>
      </w:r>
    </w:p>
    <w:p w:rsidR="00484BFA" w:rsidRP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1б – природный резерват для строгой охраны дикой природы;</w:t>
      </w:r>
    </w:p>
    <w:p w:rsidR="00484BFA" w:rsidRP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2 – национальный парк;</w:t>
      </w:r>
    </w:p>
    <w:p w:rsidR="00484BFA" w:rsidRP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3 – природный памятник;</w:t>
      </w:r>
    </w:p>
    <w:p w:rsidR="00484BFA" w:rsidRP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 xml:space="preserve">4 – заказник для охраны отдельных видов </w:t>
      </w:r>
      <w:proofErr w:type="spellStart"/>
      <w:r w:rsidRPr="00484BFA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Pr="00484BFA">
        <w:rPr>
          <w:rFonts w:ascii="Times New Roman" w:hAnsi="Times New Roman" w:cs="Times New Roman"/>
          <w:sz w:val="24"/>
          <w:szCs w:val="24"/>
        </w:rPr>
        <w:t xml:space="preserve"> или отдельных экосистем;</w:t>
      </w:r>
    </w:p>
    <w:p w:rsidR="00484BFA" w:rsidRP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5 – охраняемая территория или акватория, особо важная для рекреационных целей;</w:t>
      </w:r>
    </w:p>
    <w:p w:rsidR="00484BFA" w:rsidRP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 xml:space="preserve">6 – особо охраняемая территория с </w:t>
      </w:r>
      <w:proofErr w:type="gramStart"/>
      <w:r w:rsidRPr="00484BFA">
        <w:rPr>
          <w:rFonts w:ascii="Times New Roman" w:hAnsi="Times New Roman" w:cs="Times New Roman"/>
          <w:sz w:val="24"/>
          <w:szCs w:val="24"/>
        </w:rPr>
        <w:t>регулированным</w:t>
      </w:r>
      <w:proofErr w:type="gramEnd"/>
      <w:r w:rsidRPr="00484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BFA">
        <w:rPr>
          <w:rFonts w:ascii="Times New Roman" w:hAnsi="Times New Roman" w:cs="Times New Roman"/>
          <w:sz w:val="24"/>
          <w:szCs w:val="24"/>
        </w:rPr>
        <w:t>ресурсопользованием</w:t>
      </w:r>
      <w:proofErr w:type="spellEnd"/>
      <w:r w:rsidRPr="00484BFA">
        <w:rPr>
          <w:rFonts w:ascii="Times New Roman" w:hAnsi="Times New Roman" w:cs="Times New Roman"/>
          <w:sz w:val="24"/>
          <w:szCs w:val="24"/>
        </w:rPr>
        <w:t>.</w:t>
      </w:r>
    </w:p>
    <w:p w:rsidR="00484BFA" w:rsidRP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84BF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 р</w:t>
      </w:r>
      <w:r w:rsidRPr="00484BFA">
        <w:rPr>
          <w:rFonts w:ascii="Times New Roman" w:hAnsi="Times New Roman" w:cs="Times New Roman"/>
          <w:sz w:val="24"/>
          <w:szCs w:val="24"/>
        </w:rPr>
        <w:t>азличают следующие основные категории ООПТ: государственные природные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заповедники, в том числе биосферные; национальные парки; природные парки;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 xml:space="preserve"> государственные природные заказники; памятники природы; дендрологические парки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ботанические сады; иные особо охраняемые территории и природные объекты,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 xml:space="preserve"> имеющие ценное значение.</w:t>
      </w:r>
    </w:p>
    <w:p w:rsidR="00484BFA" w:rsidRP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color w:val="7030A0"/>
          <w:sz w:val="24"/>
          <w:szCs w:val="24"/>
        </w:rPr>
        <w:t xml:space="preserve">Режим особо охраняемых природных территорий устанавливается Федеральными законами. </w:t>
      </w:r>
      <w:r w:rsidRPr="00484BFA">
        <w:rPr>
          <w:rFonts w:ascii="Times New Roman" w:hAnsi="Times New Roman" w:cs="Times New Roman"/>
          <w:sz w:val="24"/>
          <w:szCs w:val="24"/>
        </w:rPr>
        <w:t>Правительством РФ утверждены специальные положения по 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режиму отдельных особо охраняемых природных территорий. Особо охраняемые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природные территории могут иметь международное, федеральное, региональное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местное значение.</w:t>
      </w:r>
      <w:r w:rsidRPr="00484BFA"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В соответствии с Указом Президента РФ "Об особо охраняемых природных территориях Российской Федерации" от 2 октября 1992г. сохранение и развитие особо охраняемых природных территорий является одним из приоритетных направлений государственной экологической политики России.</w:t>
      </w:r>
    </w:p>
    <w:p w:rsidR="00EC4635" w:rsidRPr="00C02273" w:rsidRDefault="00EC4635" w:rsidP="00EC4635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02273">
        <w:rPr>
          <w:rFonts w:ascii="Times New Roman" w:hAnsi="Times New Roman" w:cs="Times New Roman"/>
          <w:color w:val="7030A0"/>
          <w:sz w:val="24"/>
          <w:szCs w:val="24"/>
        </w:rPr>
        <w:t>Территории государственных природных заповедников и национальных парков относятся к территориям федерального значения. Территории государственных заказников, памятников природы, дендрологических парков и ботанических садов, лечебно-оздоровительных местностей и курортов могут иметь либо федеральное, либо региональное значение. Лечебно-оздоровительные местности и курорты могут иметь, кроме того, местное значение.</w:t>
      </w:r>
    </w:p>
    <w:p w:rsidR="00484BFA" w:rsidRPr="00484BFA" w:rsidRDefault="00EC4635" w:rsidP="00EC46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В целях защиты особо охраняемых природных территорий от неблагоприятных воздействий человеческой деятельности на прилегающих к ним участках земли и водного пространства создаются охранные зоны. В пределах этих зон регулируется режим хозяйственной деятельности.</w:t>
      </w:r>
    </w:p>
    <w:p w:rsidR="00484BFA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 xml:space="preserve">В настоящее время в России имеется достаточно развитое законодательство об особо охраняемых природных территориях. Наряду с Земельным кодексом РФ 2001г. и Законом "Об охране окружающей среды" 2002г. развитие системы особо охраняемых природных территорий и их сохранение регулируются Федеральным законом "Об особо охраняемых природных территориях" от 14 марта 1995г., Федеральным законом "О </w:t>
      </w:r>
      <w:r w:rsidRPr="00484BFA">
        <w:rPr>
          <w:rFonts w:ascii="Times New Roman" w:hAnsi="Times New Roman" w:cs="Times New Roman"/>
          <w:sz w:val="24"/>
          <w:szCs w:val="24"/>
        </w:rPr>
        <w:lastRenderedPageBreak/>
        <w:t>природных лечебных ресурсах, лечебно-оздоровительных местностях и курортах" от 23 февраля 1995г., другими нормативными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273" w:rsidRPr="00C02273" w:rsidRDefault="00C02273" w:rsidP="00C02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Высший статус и соответственно наиболее строгий правовой режим охраны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государственные природные заповедники.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3">
        <w:rPr>
          <w:rFonts w:ascii="Times New Roman" w:hAnsi="Times New Roman" w:cs="Times New Roman"/>
          <w:sz w:val="24"/>
          <w:szCs w:val="24"/>
        </w:rPr>
        <w:t>Заповедование</w:t>
      </w:r>
      <w:proofErr w:type="spellEnd"/>
      <w:r w:rsidRPr="00C02273">
        <w:rPr>
          <w:rFonts w:ascii="Times New Roman" w:hAnsi="Times New Roman" w:cs="Times New Roman"/>
          <w:sz w:val="24"/>
          <w:szCs w:val="24"/>
        </w:rPr>
        <w:t xml:space="preserve"> - русское слово, имеющее три взаимосвязанных значения: неприкосновенны, запретны, завещаемы.</w:t>
      </w:r>
    </w:p>
    <w:p w:rsidR="00C02273" w:rsidRPr="00C02273" w:rsidRDefault="00C02273" w:rsidP="00C02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Заповедный режим подразделяется на три вида</w:t>
      </w:r>
      <w:r w:rsidRPr="00C02273">
        <w:rPr>
          <w:rFonts w:ascii="Times New Roman" w:hAnsi="Times New Roman" w:cs="Times New Roman"/>
          <w:sz w:val="24"/>
          <w:szCs w:val="24"/>
        </w:rPr>
        <w:t>: абсолютный, относительный, смешанный.</w:t>
      </w:r>
    </w:p>
    <w:p w:rsidR="00C02273" w:rsidRPr="00C02273" w:rsidRDefault="00C02273" w:rsidP="00C02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абсолютного</w:t>
      </w:r>
      <w:proofErr w:type="gramEnd"/>
      <w:r w:rsidRPr="00C02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2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заповедования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273">
        <w:rPr>
          <w:rFonts w:ascii="Times New Roman" w:hAnsi="Times New Roman" w:cs="Times New Roman"/>
          <w:sz w:val="24"/>
          <w:szCs w:val="24"/>
        </w:rPr>
        <w:t>присущ природным заповедникам и памятникам природы.</w:t>
      </w:r>
    </w:p>
    <w:p w:rsidR="00F04306" w:rsidRP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е</w:t>
      </w:r>
      <w:r w:rsidRPr="00F0430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природные заповедники </w:t>
      </w:r>
      <w:r w:rsidRPr="00F04306">
        <w:rPr>
          <w:rFonts w:ascii="Times New Roman" w:hAnsi="Times New Roman" w:cs="Times New Roman"/>
          <w:color w:val="7030A0"/>
          <w:sz w:val="24"/>
          <w:szCs w:val="24"/>
        </w:rPr>
        <w:t>–</w:t>
      </w:r>
      <w:r w:rsidRPr="00F0430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F04306">
        <w:rPr>
          <w:rFonts w:ascii="Times New Roman" w:hAnsi="Times New Roman" w:cs="Times New Roman"/>
          <w:color w:val="7030A0"/>
          <w:sz w:val="24"/>
          <w:szCs w:val="24"/>
        </w:rPr>
        <w:t xml:space="preserve">участки территории (или акватории), которые </w:t>
      </w:r>
      <w:r w:rsidRPr="00F04306">
        <w:rPr>
          <w:rFonts w:ascii="Times New Roman" w:hAnsi="Times New Roman" w:cs="Times New Roman"/>
          <w:b/>
          <w:i/>
          <w:color w:val="7030A0"/>
          <w:sz w:val="24"/>
          <w:szCs w:val="24"/>
        </w:rPr>
        <w:t>полностью и навечно изъяты из обычного хозяйственного использования</w:t>
      </w:r>
      <w:r w:rsidRPr="00F04306">
        <w:rPr>
          <w:rFonts w:ascii="Times New Roman" w:hAnsi="Times New Roman" w:cs="Times New Roman"/>
          <w:color w:val="7030A0"/>
          <w:sz w:val="24"/>
          <w:szCs w:val="24"/>
        </w:rPr>
        <w:t xml:space="preserve"> с целью сохранения в естественном состоянии природного комплекса.</w:t>
      </w:r>
      <w:r w:rsidRPr="00F04306">
        <w:rPr>
          <w:rFonts w:ascii="Times New Roman" w:hAnsi="Times New Roman" w:cs="Times New Roman"/>
          <w:sz w:val="24"/>
          <w:szCs w:val="24"/>
        </w:rPr>
        <w:t xml:space="preserve"> По Ф. Р. </w:t>
      </w:r>
      <w:proofErr w:type="spellStart"/>
      <w:r w:rsidRPr="00F04306">
        <w:rPr>
          <w:rFonts w:ascii="Times New Roman" w:hAnsi="Times New Roman" w:cs="Times New Roman"/>
          <w:sz w:val="24"/>
          <w:szCs w:val="24"/>
        </w:rPr>
        <w:t>Штильмарку</w:t>
      </w:r>
      <w:proofErr w:type="spellEnd"/>
      <w:r w:rsidRPr="00F04306">
        <w:rPr>
          <w:rFonts w:ascii="Times New Roman" w:hAnsi="Times New Roman" w:cs="Times New Roman"/>
          <w:sz w:val="24"/>
          <w:szCs w:val="24"/>
        </w:rPr>
        <w:t xml:space="preserve">, заповедник есть территория, на которой люди сознательно и добровольно прекращают всякую свою деятельность, всякое вмешательство в природные процессы, чтобы сравнивать последствия такого </w:t>
      </w:r>
      <w:proofErr w:type="spellStart"/>
      <w:r w:rsidRPr="00F04306">
        <w:rPr>
          <w:rFonts w:ascii="Times New Roman" w:hAnsi="Times New Roman" w:cs="Times New Roman"/>
          <w:sz w:val="24"/>
          <w:szCs w:val="24"/>
        </w:rPr>
        <w:t>заповедования</w:t>
      </w:r>
      <w:proofErr w:type="spellEnd"/>
      <w:r w:rsidRPr="00F04306">
        <w:rPr>
          <w:rFonts w:ascii="Times New Roman" w:hAnsi="Times New Roman" w:cs="Times New Roman"/>
          <w:sz w:val="24"/>
          <w:szCs w:val="24"/>
        </w:rPr>
        <w:t xml:space="preserve"> с освоенными землями.</w:t>
      </w:r>
    </w:p>
    <w:p w:rsidR="00F04306" w:rsidRP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b/>
          <w:bCs/>
          <w:sz w:val="24"/>
          <w:szCs w:val="24"/>
        </w:rPr>
        <w:t>Основные виды Заповедников</w:t>
      </w:r>
    </w:p>
    <w:p w:rsidR="00F04306" w:rsidRP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b/>
          <w:bCs/>
          <w:sz w:val="24"/>
          <w:szCs w:val="24"/>
        </w:rPr>
        <w:t>Заповедник - памятник природы.</w:t>
      </w:r>
    </w:p>
    <w:p w:rsid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sz w:val="24"/>
          <w:szCs w:val="24"/>
        </w:rPr>
        <w:t>Положение, размеры, границы и содержимое подобного заповедника совершенно произвольны и зависят исключительно от признания ценности находящихся в нем объектов. Подобный заповедник может быть и на острове, и на материке, может быть окружен вплотную населенными или непроходимыми местами, может быть ценным лишь благодаря ландшафту или особой растительности и животному миру, геологическим данным или любопытным сочетаниям всех этих условий. Экономические интересы при создании подобных заповедников отсутствуют, а преобладают исключительно моральные, научные, эстетические и гигиенические. Природный заповедник может быть и рассадником дичи в окружающей его местности, но это не является обязательным условием его существования.</w:t>
      </w:r>
    </w:p>
    <w:p w:rsidR="00F04306" w:rsidRP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b/>
          <w:bCs/>
          <w:sz w:val="24"/>
          <w:szCs w:val="24"/>
        </w:rPr>
        <w:t>Охотничий заповедник.</w:t>
      </w:r>
    </w:p>
    <w:p w:rsid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sz w:val="24"/>
          <w:szCs w:val="24"/>
        </w:rPr>
        <w:t>Образованием охотничьих заповедников преследуются, прежде всего, экономические интересы и задача их - служить центром размножения и расселения охотничьих животных в прилегающей местности. Отсюда вытекают и три главных требования, которые должны быть предъявлены к ним:</w:t>
      </w:r>
    </w:p>
    <w:p w:rsid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sz w:val="24"/>
          <w:szCs w:val="24"/>
        </w:rPr>
        <w:t>- в заповеднике должны обязательно обитать животные, служащие объектом охоты;</w:t>
      </w:r>
    </w:p>
    <w:p w:rsid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sz w:val="24"/>
          <w:szCs w:val="24"/>
        </w:rPr>
        <w:t>- местность, которая прилегает к заповеднику, должна отвечать условиям, необходимым для жизни охотничьих животных и для производства охоты за ними;</w:t>
      </w:r>
    </w:p>
    <w:p w:rsidR="00F04306" w:rsidRP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sz w:val="24"/>
          <w:szCs w:val="24"/>
        </w:rPr>
        <w:t>- границы заповедника должны быть так проведены, чтобы свободная циркуляция животных через нее не была затруднена.</w:t>
      </w:r>
    </w:p>
    <w:p w:rsidR="00F04306" w:rsidRP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b/>
          <w:bCs/>
          <w:sz w:val="24"/>
          <w:szCs w:val="24"/>
        </w:rPr>
        <w:t>Водный заповедник - памятник природы.</w:t>
      </w:r>
    </w:p>
    <w:p w:rsidR="00F04306" w:rsidRP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sz w:val="24"/>
          <w:szCs w:val="24"/>
        </w:rPr>
        <w:t xml:space="preserve">Водный заповедник может находиться и на море и в пресноводных бассейнах, замкнутых и открытых. В последнем случае границы могут определяться или географическими координатами со всех сторон или же частью </w:t>
      </w:r>
      <w:proofErr w:type="gramStart"/>
      <w:r w:rsidRPr="00F04306">
        <w:rPr>
          <w:rFonts w:ascii="Times New Roman" w:hAnsi="Times New Roman" w:cs="Times New Roman"/>
          <w:sz w:val="24"/>
          <w:szCs w:val="24"/>
        </w:rPr>
        <w:t>берегом</w:t>
      </w:r>
      <w:proofErr w:type="gramEnd"/>
      <w:r w:rsidRPr="00F0430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F04306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F04306">
        <w:rPr>
          <w:rFonts w:ascii="Times New Roman" w:hAnsi="Times New Roman" w:cs="Times New Roman"/>
          <w:sz w:val="24"/>
          <w:szCs w:val="24"/>
        </w:rPr>
        <w:t xml:space="preserve"> либо особыми признаками. Если в заповедник включены острова или часть прилежащего берега (напр. с лежбищами морских зверей)</w:t>
      </w:r>
      <w:proofErr w:type="gramStart"/>
      <w:r w:rsidRPr="00F04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4306">
        <w:rPr>
          <w:rFonts w:ascii="Times New Roman" w:hAnsi="Times New Roman" w:cs="Times New Roman"/>
          <w:sz w:val="24"/>
          <w:szCs w:val="24"/>
        </w:rPr>
        <w:t xml:space="preserve"> то это обстоятельство не меняет дела. Острова могут быть объявлены заповедными вместе с водным пространством или же </w:t>
      </w:r>
      <w:r w:rsidRPr="00F04306">
        <w:rPr>
          <w:rFonts w:ascii="Times New Roman" w:hAnsi="Times New Roman" w:cs="Times New Roman"/>
          <w:sz w:val="24"/>
          <w:szCs w:val="24"/>
        </w:rPr>
        <w:lastRenderedPageBreak/>
        <w:t>изъяты (напр. населенные)</w:t>
      </w:r>
      <w:proofErr w:type="gramStart"/>
      <w:r w:rsidRPr="00F043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4306">
        <w:rPr>
          <w:rFonts w:ascii="Times New Roman" w:hAnsi="Times New Roman" w:cs="Times New Roman"/>
          <w:sz w:val="24"/>
          <w:szCs w:val="24"/>
        </w:rPr>
        <w:t xml:space="preserve"> С другой стороны, те же лежбища морских зверей на берегу могут входить при случае и в состав наземного заповедника, если такой образован.</w:t>
      </w:r>
    </w:p>
    <w:p w:rsidR="00F04306" w:rsidRP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b/>
          <w:bCs/>
          <w:sz w:val="24"/>
          <w:szCs w:val="24"/>
        </w:rPr>
        <w:t>Водный заповедник - рассадник.</w:t>
      </w:r>
    </w:p>
    <w:p w:rsidR="00F04306" w:rsidRP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sz w:val="24"/>
          <w:szCs w:val="24"/>
        </w:rPr>
        <w:t>Его не называют ни охотничьим, ни рыболовным, так как он может служить для поддержания самых различных морских промыслов, как рыболовства, охоты на котиков, тюленей, моржей и пр.</w:t>
      </w:r>
      <w:proofErr w:type="gramStart"/>
      <w:r w:rsidRPr="00F04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4306">
        <w:rPr>
          <w:rFonts w:ascii="Times New Roman" w:hAnsi="Times New Roman" w:cs="Times New Roman"/>
          <w:sz w:val="24"/>
          <w:szCs w:val="24"/>
        </w:rPr>
        <w:t xml:space="preserve"> боя китов и т. д. Во всяком случае основное требование, предъявляемое к охотничьим заповедникам - служить центром размножения и расселения - остается в силе и здесь.</w:t>
      </w:r>
    </w:p>
    <w:p w:rsidR="00F04306" w:rsidRPr="00F04306" w:rsidRDefault="00F04306" w:rsidP="00F043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b/>
          <w:bCs/>
          <w:sz w:val="24"/>
          <w:szCs w:val="24"/>
        </w:rPr>
        <w:t>Назначения заповедников</w:t>
      </w:r>
    </w:p>
    <w:p w:rsidR="00F04306" w:rsidRPr="00F04306" w:rsidRDefault="00F04306" w:rsidP="00F04306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0430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Основное назначение заповедника</w:t>
      </w:r>
      <w:r w:rsidRPr="00F04306">
        <w:rPr>
          <w:rFonts w:ascii="Times New Roman" w:hAnsi="Times New Roman" w:cs="Times New Roman"/>
          <w:color w:val="7030A0"/>
          <w:sz w:val="24"/>
          <w:szCs w:val="24"/>
        </w:rPr>
        <w:t xml:space="preserve"> — служить эталоном нетронутой и малоизученной природы, быть местом изучения хода естественных, не нарушенных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человеком процессов и явлений.</w:t>
      </w:r>
    </w:p>
    <w:p w:rsidR="00484BFA" w:rsidRPr="00F04306" w:rsidRDefault="00484BFA" w:rsidP="00484BFA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04306">
        <w:rPr>
          <w:rFonts w:ascii="Times New Roman" w:hAnsi="Times New Roman" w:cs="Times New Roman"/>
          <w:color w:val="7030A0"/>
          <w:sz w:val="24"/>
          <w:szCs w:val="24"/>
        </w:rPr>
        <w:t>Государственные природные заповедники решают следующие задачи: сохранение биологического разнообразия и поддержание в естественном состоянии охраняемых природных объектов; организация и проведение научных исследований; экологический мониторинг; экологическое просвещение; участие в государственной экологической экспертизе проектов и в подготовке научных кадров в области охраны природной среды.</w:t>
      </w:r>
    </w:p>
    <w:p w:rsidR="00EC4635" w:rsidRPr="00F04306" w:rsidRDefault="00484BFA" w:rsidP="00EC4635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04306">
        <w:rPr>
          <w:rFonts w:ascii="Times New Roman" w:hAnsi="Times New Roman" w:cs="Times New Roman"/>
          <w:color w:val="7030A0"/>
          <w:sz w:val="24"/>
          <w:szCs w:val="24"/>
        </w:rPr>
        <w:t xml:space="preserve">На территории государственных природных заповедников из хозяйственного пользования полностью изъяты: земля, воды, недра, животный и растительный мир. </w:t>
      </w:r>
      <w:r w:rsidR="00EC4635" w:rsidRPr="00F04306">
        <w:rPr>
          <w:rFonts w:ascii="Times New Roman" w:hAnsi="Times New Roman" w:cs="Times New Roman"/>
          <w:color w:val="7030A0"/>
          <w:sz w:val="24"/>
          <w:szCs w:val="24"/>
        </w:rPr>
        <w:t>В пределах государственных природных заповедников участки земли, ее недра и водное пространство со всеми находящимися в их пределах природными объектами передаются заповедникам в бесплатное, бессрочное (постоянное) пользование.</w:t>
      </w:r>
    </w:p>
    <w:p w:rsidR="00EC4635" w:rsidRPr="00EC4635" w:rsidRDefault="00EC4635" w:rsidP="00EC4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В пределах территории (акватории) государственных природных заповедников запрещаются: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действия, изменяющие гидрологический режим;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изыскательские работы и разработка полезных ископаемых, нарушение почвенного покрова, выходов минералов, обнажений горных пород;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рубки главного пользования, заготовка живицы, древесных соков, лекарственных растений и технического сырья, а также иные виды лесопользования, за исключением специально предусмотренных случаев;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сенокошение, пастьба скота, размещение ульев и пасек, сбор и заготовка дикорастущих плодов, ягод грибов, орехов, семян цветов и иные виды пользования растительным миром, за исключением специально предусмотренных случаев;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строительство и размещение промышленных и сельскохозяйственных предприятий и их отдельных объектов, строительство зданий и сооружений, дорог и путепроводов, линий электропередач и прочих коммуникаций, за исключением необходимых для обеспечения деятельности заповедников;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промысловая, спортивная и любительская охота, иные виды пользования животным миром, за исключением специально предусмотренных случаев;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интродукция растений и животных с целью их акклиматизации;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применение минеральных удобрений и химических средств защиты растений;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сплав леса;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транзитный прогон домашних животных;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проезд автомототранспорта вне дорог и водных путей общего пользования;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lastRenderedPageBreak/>
        <w:t>нахождение, проезд и проход посторонних лиц вне дорог и путей общего пользования;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сбор зоологических, ботанических и минералогических коллекций, кроме предусмотренных тематикой и планами научных исследований в заповедниках;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пролет самолетов и вертолетов ниже 2000 метров над сушей и водным пространством без согласования с заповедником или контролирующими природоохранными органами, а также преодоление самолетами над территорией заповедника звукового барьера;</w:t>
      </w:r>
    </w:p>
    <w:p w:rsidR="00EC4635" w:rsidRPr="00EC4635" w:rsidRDefault="00EC4635" w:rsidP="00EC4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иная деятельность, нарушающая естественное развитие природных процессов, угрожающая состоянию природных комплексов и объектов, а также не связанная с выполнением возложенных на заповедник задач (ст.61 Закона 1991г.).</w:t>
      </w:r>
    </w:p>
    <w:p w:rsidR="00EC4635" w:rsidRPr="00EC4635" w:rsidRDefault="00EC4635" w:rsidP="00EC46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color w:val="7030A0"/>
          <w:sz w:val="24"/>
          <w:szCs w:val="24"/>
        </w:rPr>
        <w:t>Государственный природный заповедник учреждается постановлением Правительства РФ. Это происходит при условии согласия субъекта РФ на отнесение его территории к объектам федеральной собственности.</w:t>
      </w:r>
      <w:r w:rsidRPr="00EC4635">
        <w:rPr>
          <w:rFonts w:ascii="Times New Roman" w:hAnsi="Times New Roman" w:cs="Times New Roman"/>
          <w:sz w:val="24"/>
          <w:szCs w:val="24"/>
        </w:rPr>
        <w:t xml:space="preserve"> Решение об учреждении заповедника принимается по представлению органов государственной власти субъектов РФ и специально уполномоченных государственных органов России в области охраны окружающей среды (ст.8 Закона "Об особо охраняемых природных территориях").</w:t>
      </w:r>
    </w:p>
    <w:p w:rsidR="00EC4635" w:rsidRPr="00EC4635" w:rsidRDefault="00EC4635" w:rsidP="00EC46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Государственные природные заповедники, которые входят в международную систему биосферных резерватов, осуществляющих глобальный экологический мониторинг, имеют статус государственных природных биосферных заповедников.</w:t>
      </w:r>
    </w:p>
    <w:p w:rsidR="00EC4635" w:rsidRPr="00EC4635" w:rsidRDefault="00EC4635" w:rsidP="00EC46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Государственные природные заповедники являются юридическими лицами. Это некоммерческие организации, создаваемые в форме природоохранного учреждения. Финансируются они за счет средств федерального бюджета</w:t>
      </w:r>
    </w:p>
    <w:p w:rsidR="00484BFA" w:rsidRDefault="00484BFA" w:rsidP="00EC46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Государственный природный биосферный заповедник – ландшафтная единица,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выделенная в соответствии с программой ЮНЕСКО «Человек и биосфера» с целью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сохранения и исследования. Заповедники, имеющие статус биосферных, входят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международную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биосферных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резерватов,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глобальный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экологический мониторинг. Биосферные заповедники создаются на совершенно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затронутых хозяйственной деятельностью территориях или на мало измененных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Важно,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биосферных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заповедников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 xml:space="preserve">выбираются не уникальные, а типичные ландшафты. Биосферные заповедники </w:t>
      </w:r>
    </w:p>
    <w:p w:rsidR="00484BFA" w:rsidRPr="00484BFA" w:rsidRDefault="00484BFA" w:rsidP="00484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России: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Приокско-Террасный, Центрально-Чернозёмный, Центрально-Лесной, Таймырский.</w:t>
      </w:r>
    </w:p>
    <w:p w:rsidR="00C02273" w:rsidRPr="00C02273" w:rsidRDefault="00484BFA" w:rsidP="00C02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b/>
          <w:color w:val="7030A0"/>
          <w:sz w:val="24"/>
          <w:szCs w:val="24"/>
        </w:rPr>
        <w:t>Государственные природные заказники</w:t>
      </w:r>
      <w:r w:rsidRPr="00F04306">
        <w:rPr>
          <w:rFonts w:ascii="Times New Roman" w:hAnsi="Times New Roman" w:cs="Times New Roman"/>
          <w:color w:val="7030A0"/>
          <w:sz w:val="24"/>
          <w:szCs w:val="24"/>
        </w:rPr>
        <w:t xml:space="preserve"> – это участки, в пределах которых запрещены </w:t>
      </w:r>
      <w:r w:rsidRPr="00F04306">
        <w:rPr>
          <w:rFonts w:ascii="Times New Roman" w:hAnsi="Times New Roman" w:cs="Times New Roman"/>
          <w:b/>
          <w:i/>
          <w:color w:val="7030A0"/>
          <w:sz w:val="24"/>
          <w:szCs w:val="24"/>
        </w:rPr>
        <w:t>отдельные виды и форма хозяйственной деятельности</w:t>
      </w:r>
      <w:r w:rsidRPr="00F04306">
        <w:rPr>
          <w:rFonts w:ascii="Times New Roman" w:hAnsi="Times New Roman" w:cs="Times New Roman"/>
          <w:color w:val="7030A0"/>
          <w:sz w:val="24"/>
          <w:szCs w:val="24"/>
        </w:rPr>
        <w:t xml:space="preserve"> с целью охраны одного или нескольких видов живых существ, биогеоценозов, экологических компонентов или общего характера охраняемой местности.</w:t>
      </w:r>
      <w:r w:rsidRPr="00484BFA">
        <w:rPr>
          <w:rFonts w:ascii="Times New Roman" w:hAnsi="Times New Roman" w:cs="Times New Roman"/>
          <w:sz w:val="24"/>
          <w:szCs w:val="24"/>
        </w:rPr>
        <w:t xml:space="preserve"> </w:t>
      </w:r>
      <w:r w:rsidR="00C02273" w:rsidRPr="00C02273">
        <w:rPr>
          <w:rFonts w:ascii="Times New Roman" w:hAnsi="Times New Roman" w:cs="Times New Roman"/>
          <w:sz w:val="24"/>
          <w:szCs w:val="24"/>
        </w:rPr>
        <w:t>Задачами объявления природных комплексов государственными</w:t>
      </w:r>
      <w:r w:rsidR="00C02273">
        <w:rPr>
          <w:rFonts w:ascii="Times New Roman" w:hAnsi="Times New Roman" w:cs="Times New Roman"/>
          <w:sz w:val="24"/>
          <w:szCs w:val="24"/>
        </w:rPr>
        <w:t xml:space="preserve"> </w:t>
      </w:r>
      <w:r w:rsidR="00C02273" w:rsidRPr="00C02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природными заказниками</w:t>
      </w:r>
      <w:r w:rsidR="00C02273">
        <w:rPr>
          <w:rFonts w:ascii="Times New Roman" w:hAnsi="Times New Roman" w:cs="Times New Roman"/>
          <w:sz w:val="24"/>
          <w:szCs w:val="24"/>
        </w:rPr>
        <w:t xml:space="preserve"> </w:t>
      </w:r>
      <w:r w:rsidR="00C02273" w:rsidRPr="00C02273">
        <w:rPr>
          <w:rFonts w:ascii="Times New Roman" w:hAnsi="Times New Roman" w:cs="Times New Roman"/>
          <w:sz w:val="24"/>
          <w:szCs w:val="24"/>
        </w:rPr>
        <w:t>являются:</w:t>
      </w:r>
    </w:p>
    <w:p w:rsidR="00C02273" w:rsidRPr="00C02273" w:rsidRDefault="00C02273" w:rsidP="00C0227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сохранение природных комплексов в естественном состоянии;</w:t>
      </w:r>
    </w:p>
    <w:p w:rsidR="00C02273" w:rsidRPr="00C02273" w:rsidRDefault="00C02273" w:rsidP="00C0227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сохранение, воспроизводство и восстановление природных ресурсов;</w:t>
      </w:r>
    </w:p>
    <w:p w:rsidR="00C02273" w:rsidRPr="00C02273" w:rsidRDefault="00C02273" w:rsidP="00C0227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поддержание экологического баланса.</w:t>
      </w:r>
    </w:p>
    <w:p w:rsidR="00C02273" w:rsidRPr="00C02273" w:rsidRDefault="00C02273" w:rsidP="00C02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На территории государственных природных заказников и их отдельных участках могут быть полностью или частично, постоянно или временно (в том числе в определенное время года) запрещены или ограничены: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распашка земель;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lastRenderedPageBreak/>
        <w:t>рубки главного пользования и другие виды рубок, заготовка живицы, сенокошение, пастьба скота, заготовка и сбор грибов, ягод, орехов, плодов, семян, лекарственных и иных растений, другие виды пользования растительным миром;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промысловая, спортивная и любительская охота и лов рыбы, добывание морских млекопитающих и водных беспозвоночных, иные виды пользования животным миром;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сбор зоологических, ботанических и минералогических коллекций, а также палеонтологических объектов;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предоставление земельных участков под застройку, а также для коллективного садоводства и огородничества;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проведение гидромелиоративных и ирригационных работ, геологоразведочные изыскания и разработка полезных ископаемых;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строительство зданий и сооружений, дорог и трубопроводов, линий электропередач и прочих коммуникаций;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 xml:space="preserve">применение ядохимикатов, минеральных удобрений, химических средств защиты растений </w:t>
      </w:r>
      <w:proofErr w:type="gramStart"/>
      <w:r w:rsidRPr="00C022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2273">
        <w:rPr>
          <w:rFonts w:ascii="Times New Roman" w:hAnsi="Times New Roman" w:cs="Times New Roman"/>
          <w:sz w:val="24"/>
          <w:szCs w:val="24"/>
        </w:rPr>
        <w:t xml:space="preserve"> стимуляторов роста;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сплав леса;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взрывные работы;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 xml:space="preserve">нахождение, проезд и проход граждан, автомототранспорта, судов и иных </w:t>
      </w:r>
      <w:proofErr w:type="spellStart"/>
      <w:r w:rsidRPr="00C02273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C02273">
        <w:rPr>
          <w:rFonts w:ascii="Times New Roman" w:hAnsi="Times New Roman" w:cs="Times New Roman"/>
          <w:sz w:val="24"/>
          <w:szCs w:val="24"/>
        </w:rPr>
        <w:t>, устройство привалов, бивуаков, туристских стоянок и лагерей, иные формы отдыха населения;</w:t>
      </w:r>
    </w:p>
    <w:p w:rsidR="00C02273" w:rsidRPr="00C02273" w:rsidRDefault="00C02273" w:rsidP="00C022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73">
        <w:rPr>
          <w:rFonts w:ascii="Times New Roman" w:hAnsi="Times New Roman" w:cs="Times New Roman"/>
          <w:sz w:val="24"/>
          <w:szCs w:val="24"/>
        </w:rPr>
        <w:t>любые иные виды хозяйственной деятельности, рекреационного и другого природопользования, препятствующего сохранению, восстановлению и воспроизводству природных комплексов и объектов (ст.62 Закона 1991г.).</w:t>
      </w:r>
    </w:p>
    <w:p w:rsidR="00C02273" w:rsidRPr="00C02273" w:rsidRDefault="00C02273" w:rsidP="00C02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color w:val="7030A0"/>
          <w:sz w:val="24"/>
          <w:szCs w:val="24"/>
        </w:rPr>
        <w:t xml:space="preserve">Государственные природные заказники могут иметь федеральное или региональное значение. </w:t>
      </w:r>
      <w:r w:rsidR="00F04306">
        <w:rPr>
          <w:rFonts w:ascii="Times New Roman" w:hAnsi="Times New Roman" w:cs="Times New Roman"/>
          <w:color w:val="7030A0"/>
          <w:sz w:val="24"/>
          <w:szCs w:val="24"/>
        </w:rPr>
        <w:t xml:space="preserve">Это </w:t>
      </w:r>
      <w:r w:rsidR="00F04306" w:rsidRPr="00F04306">
        <w:rPr>
          <w:rFonts w:ascii="Times New Roman" w:hAnsi="Times New Roman" w:cs="Times New Roman"/>
          <w:color w:val="7030A0"/>
          <w:sz w:val="24"/>
          <w:szCs w:val="24"/>
        </w:rPr>
        <w:t>территории, созданные на определенный срок (в ряде случаев постоянно) для сохранения или восстановления природных комплексов или их компонентов и поддержание экологического баланса.</w:t>
      </w:r>
      <w:r w:rsidR="00F0430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02273">
        <w:rPr>
          <w:rFonts w:ascii="Times New Roman" w:hAnsi="Times New Roman" w:cs="Times New Roman"/>
          <w:sz w:val="24"/>
          <w:szCs w:val="24"/>
        </w:rPr>
        <w:t>Заказники федерального значения создаются решениями Правительства РФ. Основанием для такого решения служит представление органов исполнительной власти субъектов РФ и специально уполномоченных государственных природоохранительных органов. Заказники регионального значения создаются решениями исполнительных органов субъектов РФ после согласования вопроса с соответствующими органами местного самоуправления. Объявление территории государственным природным заказником допускается как с изъятием, так и без изъятия земельных участков у их пользователей, владельцев и собственников.</w:t>
      </w:r>
    </w:p>
    <w:p w:rsidR="00484BFA" w:rsidRDefault="00484BFA" w:rsidP="00EC4635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Запрет на хозяйствование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 xml:space="preserve">может устанавливаться на определенный срок или быть бессрочным. 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Основные виды заказников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t>- Ландшафтные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t>- Биологические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t>- Палеонтологические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t>- Гидрологические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t>- Лесные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t>- Ботанические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proofErr w:type="gramStart"/>
      <w:r w:rsidRPr="0002082B">
        <w:rPr>
          <w:rFonts w:ascii="Times New Roman" w:hAnsi="Times New Roman" w:cs="Times New Roman"/>
          <w:color w:val="7030A0"/>
          <w:sz w:val="24"/>
          <w:szCs w:val="24"/>
        </w:rPr>
        <w:t>Энтомологические</w:t>
      </w:r>
      <w:proofErr w:type="gramEnd"/>
      <w:r w:rsidRPr="0002082B">
        <w:rPr>
          <w:rFonts w:ascii="Times New Roman" w:hAnsi="Times New Roman" w:cs="Times New Roman"/>
          <w:color w:val="7030A0"/>
          <w:sz w:val="24"/>
          <w:szCs w:val="24"/>
        </w:rPr>
        <w:t xml:space="preserve"> (охрана насекомых)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t>- Ихтиологические и др.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В зависимости от сроков функционирования заказники подразделяются </w:t>
      </w:r>
      <w:proofErr w:type="gramStart"/>
      <w:r w:rsidRPr="0002082B">
        <w:rPr>
          <w:rFonts w:ascii="Times New Roman" w:hAnsi="Times New Roman" w:cs="Times New Roman"/>
          <w:color w:val="7030A0"/>
          <w:sz w:val="24"/>
          <w:szCs w:val="24"/>
        </w:rPr>
        <w:t>на</w:t>
      </w:r>
      <w:proofErr w:type="gramEnd"/>
      <w:r w:rsidRPr="0002082B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proofErr w:type="gramStart"/>
      <w:r w:rsidRPr="0002082B">
        <w:rPr>
          <w:rFonts w:ascii="Times New Roman" w:hAnsi="Times New Roman" w:cs="Times New Roman"/>
          <w:color w:val="7030A0"/>
          <w:sz w:val="24"/>
          <w:szCs w:val="24"/>
        </w:rPr>
        <w:t>постоянные</w:t>
      </w:r>
      <w:proofErr w:type="gramEnd"/>
      <w:r w:rsidRPr="0002082B">
        <w:rPr>
          <w:rFonts w:ascii="Times New Roman" w:hAnsi="Times New Roman" w:cs="Times New Roman"/>
          <w:color w:val="7030A0"/>
          <w:sz w:val="24"/>
          <w:szCs w:val="24"/>
        </w:rPr>
        <w:t xml:space="preserve"> (то есть созданные без заранее установленного срока)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02082B">
        <w:rPr>
          <w:rFonts w:ascii="Times New Roman" w:hAnsi="Times New Roman" w:cs="Times New Roman"/>
          <w:color w:val="7030A0"/>
          <w:sz w:val="24"/>
          <w:szCs w:val="24"/>
        </w:rPr>
        <w:t>- временные (то есть созданные на срок, необходимый для выполнения ими своих целей и задач).</w:t>
      </w:r>
      <w:proofErr w:type="gramEnd"/>
    </w:p>
    <w:p w:rsidR="00484BFA" w:rsidRDefault="00484BFA" w:rsidP="00C02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Государственные природные заказники могут быть федерального или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подчинения.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Земельные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участки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заказников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пользовании, владен</w:t>
      </w:r>
      <w:proofErr w:type="gramStart"/>
      <w:r w:rsidRPr="00484BFA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484BFA">
        <w:rPr>
          <w:rFonts w:ascii="Times New Roman" w:hAnsi="Times New Roman" w:cs="Times New Roman"/>
          <w:sz w:val="24"/>
          <w:szCs w:val="24"/>
        </w:rPr>
        <w:t>ридических и физических лиц.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82B">
        <w:rPr>
          <w:rFonts w:ascii="Times New Roman" w:hAnsi="Times New Roman" w:cs="Times New Roman"/>
          <w:b/>
          <w:bCs/>
          <w:sz w:val="24"/>
          <w:szCs w:val="24"/>
        </w:rPr>
        <w:t>Одни из самые крупных Государственных природных заказников России</w:t>
      </w:r>
      <w:proofErr w:type="gramEnd"/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b/>
          <w:bCs/>
          <w:sz w:val="24"/>
          <w:szCs w:val="24"/>
        </w:rPr>
        <w:t>(на 2007год)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Надымский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 xml:space="preserve"> (создан в 1986году, площадь 564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208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08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>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Пуринский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 xml:space="preserve"> (создан в 1988году, площадь 784,5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208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08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>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 xml:space="preserve">- Североземельский (создан в1996 году, площадь 421,701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208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08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>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 xml:space="preserve">- Мурманский тундровый (создан в 1988году, площадь 295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208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08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>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082B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02082B">
        <w:rPr>
          <w:rFonts w:ascii="Times New Roman" w:hAnsi="Times New Roman" w:cs="Times New Roman"/>
          <w:sz w:val="24"/>
          <w:szCs w:val="24"/>
        </w:rPr>
        <w:t xml:space="preserve"> в 1958 году, площадь 119,808)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 xml:space="preserve">- Ненецкий (создан в 1985году, площадь 440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208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08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>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- Верхн</w:t>
      </w:r>
      <w:proofErr w:type="gramStart"/>
      <w:r w:rsidRPr="0002082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2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 xml:space="preserve"> (создан в 1971, площадь 241,6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>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 xml:space="preserve">- Лебединый (создан в 1984 году, площадь 390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208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08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>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Куноватский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 xml:space="preserve"> (создан в 1985 году, площадь 220 </w:t>
      </w:r>
      <w:proofErr w:type="spellStart"/>
      <w:r w:rsidRPr="000208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208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08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2082B">
        <w:rPr>
          <w:rFonts w:ascii="Times New Roman" w:hAnsi="Times New Roman" w:cs="Times New Roman"/>
          <w:sz w:val="24"/>
          <w:szCs w:val="24"/>
        </w:rPr>
        <w:t>)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- Нижне-Обский (создан в 1985году, площадь 128тыс</w:t>
      </w:r>
      <w:proofErr w:type="gramStart"/>
      <w:r w:rsidRPr="000208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082B">
        <w:rPr>
          <w:rFonts w:ascii="Times New Roman" w:hAnsi="Times New Roman" w:cs="Times New Roman"/>
          <w:sz w:val="24"/>
          <w:szCs w:val="24"/>
        </w:rPr>
        <w:t>а)</w:t>
      </w:r>
    </w:p>
    <w:p w:rsidR="00484BFA" w:rsidRPr="0002082B" w:rsidRDefault="00484BFA" w:rsidP="00C02273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082B">
        <w:rPr>
          <w:rFonts w:ascii="Times New Roman" w:hAnsi="Times New Roman" w:cs="Times New Roman"/>
          <w:color w:val="7030A0"/>
          <w:sz w:val="24"/>
          <w:szCs w:val="24"/>
        </w:rPr>
        <w:t>Национальные парки – это значительные по площади территории, включающие особо охраняемые природные (не подвергающиеся антропогенному воздействию) ландшафты, которые, помимо главной задачи сохранения природных комплексов, предназначены преимущественно для рекреационных целей.</w:t>
      </w:r>
    </w:p>
    <w:p w:rsidR="00484BFA" w:rsidRPr="00484BFA" w:rsidRDefault="00484BFA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FA">
        <w:rPr>
          <w:rFonts w:ascii="Times New Roman" w:hAnsi="Times New Roman" w:cs="Times New Roman"/>
          <w:sz w:val="24"/>
          <w:szCs w:val="24"/>
        </w:rPr>
        <w:t>Территория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 xml:space="preserve">национального парка обычно </w:t>
      </w:r>
      <w:proofErr w:type="spellStart"/>
      <w:r w:rsidRPr="00484BFA">
        <w:rPr>
          <w:rFonts w:ascii="Times New Roman" w:hAnsi="Times New Roman" w:cs="Times New Roman"/>
          <w:sz w:val="24"/>
          <w:szCs w:val="24"/>
        </w:rPr>
        <w:t>зонируется</w:t>
      </w:r>
      <w:proofErr w:type="spellEnd"/>
      <w:r w:rsidRPr="00484BFA">
        <w:rPr>
          <w:rFonts w:ascii="Times New Roman" w:hAnsi="Times New Roman" w:cs="Times New Roman"/>
          <w:sz w:val="24"/>
          <w:szCs w:val="24"/>
        </w:rPr>
        <w:t>, т. е. делится на зоны с различным режимом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эксплуатации – заповедную, хозяйственную и рекреационную. На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национальных парков могут проживать малочисленные этнические общины. Для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может быть установлен режим использования природных ресурсов, обеспечивающий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сохранение их традиционного образа жизни. Национальные парки России: Башкирия,</w:t>
      </w:r>
      <w:r w:rsidR="0002082B"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 xml:space="preserve">Валдайский, </w:t>
      </w:r>
      <w:proofErr w:type="spellStart"/>
      <w:r w:rsidRPr="00484BFA">
        <w:rPr>
          <w:rFonts w:ascii="Times New Roman" w:hAnsi="Times New Roman" w:cs="Times New Roman"/>
          <w:sz w:val="24"/>
          <w:szCs w:val="24"/>
        </w:rPr>
        <w:t>Воддозерский</w:t>
      </w:r>
      <w:proofErr w:type="spellEnd"/>
      <w:r w:rsidRPr="00484BFA">
        <w:rPr>
          <w:rFonts w:ascii="Times New Roman" w:hAnsi="Times New Roman" w:cs="Times New Roman"/>
          <w:sz w:val="24"/>
          <w:szCs w:val="24"/>
        </w:rPr>
        <w:t xml:space="preserve"> (Карелия), Забайкальский, Лосиный остров.</w:t>
      </w:r>
    </w:p>
    <w:p w:rsidR="0002082B" w:rsidRPr="0002082B" w:rsidRDefault="00484BFA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306">
        <w:rPr>
          <w:rFonts w:ascii="Times New Roman" w:hAnsi="Times New Roman" w:cs="Times New Roman"/>
          <w:color w:val="7030A0"/>
          <w:sz w:val="24"/>
          <w:szCs w:val="24"/>
        </w:rPr>
        <w:t>Природные парки являются рекреационными учреждениями, их территория также может использоваться в просветительских и рекреационных целях</w:t>
      </w:r>
      <w:r w:rsidRPr="00484BFA">
        <w:rPr>
          <w:rFonts w:ascii="Times New Roman" w:hAnsi="Times New Roman" w:cs="Times New Roman"/>
          <w:sz w:val="24"/>
          <w:szCs w:val="24"/>
        </w:rPr>
        <w:t>. Территории или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4BFA">
        <w:rPr>
          <w:rFonts w:ascii="Times New Roman" w:hAnsi="Times New Roman" w:cs="Times New Roman"/>
          <w:sz w:val="24"/>
          <w:szCs w:val="24"/>
        </w:rPr>
        <w:t>акватории природных парков включают комплексы и объекты, имеющие значительную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экологическую и эстетическую ценность. В природных парках устанавливается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особой охраны и использования, запрещается деятельность, которая могла бы изменить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исторически сложившийся ландшафт, изменить эстетическое или рекреационное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качество парка. В природном парке могут быть выделены зоны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режимами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природоохранные,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4BFA">
        <w:rPr>
          <w:rFonts w:ascii="Times New Roman" w:hAnsi="Times New Roman" w:cs="Times New Roman"/>
          <w:sz w:val="24"/>
          <w:szCs w:val="24"/>
        </w:rPr>
        <w:t>рекреационные,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историко-культурных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 xml:space="preserve">комплексов, </w:t>
      </w:r>
      <w:proofErr w:type="spellStart"/>
      <w:r w:rsidRPr="00484BFA">
        <w:rPr>
          <w:rFonts w:ascii="Times New Roman" w:hAnsi="Times New Roman" w:cs="Times New Roman"/>
          <w:sz w:val="24"/>
          <w:szCs w:val="24"/>
        </w:rPr>
        <w:t>агрохозяйственные</w:t>
      </w:r>
      <w:proofErr w:type="spellEnd"/>
      <w:r w:rsidRPr="00484BFA">
        <w:rPr>
          <w:rFonts w:ascii="Times New Roman" w:hAnsi="Times New Roman" w:cs="Times New Roman"/>
          <w:sz w:val="24"/>
          <w:szCs w:val="24"/>
        </w:rPr>
        <w:t xml:space="preserve"> и иные. Решение о создании природного парка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FA">
        <w:rPr>
          <w:rFonts w:ascii="Times New Roman" w:hAnsi="Times New Roman" w:cs="Times New Roman"/>
          <w:sz w:val="24"/>
          <w:szCs w:val="24"/>
        </w:rPr>
        <w:t>территории РФ принимают субъекты Федерации.</w:t>
      </w:r>
      <w:r w:rsidR="0002082B" w:rsidRPr="0002082B">
        <w:t xml:space="preserve"> </w:t>
      </w:r>
      <w:r w:rsidR="0002082B" w:rsidRPr="0002082B">
        <w:rPr>
          <w:rFonts w:ascii="Times New Roman" w:hAnsi="Times New Roman" w:cs="Times New Roman"/>
          <w:sz w:val="24"/>
          <w:szCs w:val="24"/>
        </w:rPr>
        <w:t>На территории национальных природных парков запрещается всякая деятельность, угрожающая существованию природных и историко-культурных комплексов и объектов, в том числе: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 xml:space="preserve">строительство новых, эксплуатация существующих предприятий и объектов, а также другие виды деятельности, не связанные с деятельностью парка, нарушающие целостность его природных комплексов или влекущие за собой истощение природных </w:t>
      </w:r>
      <w:r w:rsidRPr="0002082B">
        <w:rPr>
          <w:rFonts w:ascii="Times New Roman" w:hAnsi="Times New Roman" w:cs="Times New Roman"/>
          <w:sz w:val="24"/>
          <w:szCs w:val="24"/>
        </w:rPr>
        <w:lastRenderedPageBreak/>
        <w:t>ресурсов, снижение эстетической ценности территории, геологоразведочные работы и разработка полезных ископаемых;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действия, изменяющие гидрологический режим;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строительство магистральных дорог, трубопроводов, линий электропередач и других коммуникаций, не связанных с функционированием национальных природных парков;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организация массовых спортивных и зрелищных мероприятий;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интродукция растений и животных, чуждых местной флоре и фауне;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рубки главного пользования и заготовка живицы (ст.63 Закона 1991г.).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Национальные природные парки являются юридическими лицами, состоят на государственном бюджете, находятся на самостоятельном балансе, имеют счета, в том числе валютные, в учреждениях банков РФ и печати с изображением государственного герба РФ и со своим наименованием. Они освобождаются от платы за землю и другие природные ресурсы.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На территории национальных природных парков устанавливается дифференцированный режим охраны и использования с учетом местных природных, историко-культурных и социальных особенностей.</w:t>
      </w:r>
    </w:p>
    <w:p w:rsidR="00484BFA" w:rsidRPr="00484BFA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В национальных природных парках, расположенных в районах проживания коренного населения, могут быть выделены зоны традиционного экстенсивного природопользования, не разрушающего окружающую природную среду и биологические ресурсы.</w:t>
      </w:r>
    </w:p>
    <w:p w:rsidR="00484BFA" w:rsidRDefault="0002082B" w:rsidP="00484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082B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Памятники природы</w:t>
      </w:r>
      <w:r w:rsidRPr="0002082B">
        <w:rPr>
          <w:rFonts w:ascii="Times New Roman" w:hAnsi="Times New Roman" w:cs="Times New Roman"/>
          <w:color w:val="7030A0"/>
          <w:sz w:val="24"/>
          <w:szCs w:val="24"/>
        </w:rPr>
        <w:t xml:space="preserve"> представляют собой уникальные, невосполнимые, ценные в экологическом, научном, культурном и эстетическом отношении природные комплексы. </w:t>
      </w:r>
      <w:r w:rsidRPr="0002082B">
        <w:rPr>
          <w:rFonts w:ascii="Times New Roman" w:hAnsi="Times New Roman" w:cs="Times New Roman"/>
          <w:sz w:val="24"/>
          <w:szCs w:val="24"/>
        </w:rPr>
        <w:t>Ими могут быть необычный родник, водопад, овраг с редкими видами растений, очень старые деревья, бывшие «свидетелями» каких-либо исторических событий, например дубы в усадьбе Коломенское (Москва), сохранившиеся со времен Ивана Грозного.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82B">
        <w:rPr>
          <w:rFonts w:ascii="Times New Roman" w:hAnsi="Times New Roman" w:cs="Times New Roman"/>
          <w:sz w:val="24"/>
          <w:szCs w:val="24"/>
        </w:rPr>
        <w:t>Они могут быть федерального и регионального значения и учреждаются решениями Правительства России и исполнительными органами субъектов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Территории памятников природы в соответствии с законом могут изыматься у собственников, владельцев и пользователей соответствующих земельных участков (ст.26). На территориях, на которых находятся памятники природы, и в границах их охранных зон запрещается всякая деятельность, которая влечет или может влечь нарушение сохранности памятников природы. На собственников, владельцев и пользователей земельных участков, на которых находятся памятники природы, законом возложена обязанность по обеспечению режима особой охраны памятников природы.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Всего в мире (в 122 странах) насчитывается 690 объектов всемирного наследия, из которых 138 относятся к разряду природных.</w:t>
      </w:r>
    </w:p>
    <w:p w:rsidR="0002082B" w:rsidRP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sz w:val="24"/>
          <w:szCs w:val="24"/>
        </w:rPr>
        <w:t>В России расположено 16 объектов такого рода (11 относятся к культурным и 5 к природным объектам). В РФ имеются несколько природоохранных территорий, которые имеют статус объектов мирового наследия – Байкал, девственные леса Коми, Алтай и др.</w:t>
      </w:r>
    </w:p>
    <w:p w:rsidR="0002082B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B">
        <w:rPr>
          <w:rFonts w:ascii="Times New Roman" w:hAnsi="Times New Roman" w:cs="Times New Roman"/>
          <w:b/>
          <w:bCs/>
          <w:sz w:val="24"/>
          <w:szCs w:val="24"/>
        </w:rPr>
        <w:t>Дендрологические парки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8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82B">
        <w:rPr>
          <w:rFonts w:ascii="Times New Roman" w:hAnsi="Times New Roman" w:cs="Times New Roman"/>
          <w:b/>
          <w:bCs/>
          <w:sz w:val="24"/>
          <w:szCs w:val="24"/>
        </w:rPr>
        <w:t>ботанические сады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82B">
        <w:rPr>
          <w:rFonts w:ascii="Times New Roman" w:hAnsi="Times New Roman" w:cs="Times New Roman"/>
          <w:sz w:val="24"/>
          <w:szCs w:val="24"/>
        </w:rPr>
        <w:t xml:space="preserve">являются природоохранными учреждениями, в задачи которых входит создание специальных коллекций растений в целях сохранения разнообразия и обогащения растительного мира, а также осуществление научной, учебной и просветительской деятельности. Территории дендрологических парков и ботанических садов предназначаются только для выполнения их прямых задач, при этом земельные участки передаются в бессрочное (постоянное) пользование </w:t>
      </w:r>
      <w:r w:rsidRPr="0002082B">
        <w:rPr>
          <w:rFonts w:ascii="Times New Roman" w:hAnsi="Times New Roman" w:cs="Times New Roman"/>
          <w:sz w:val="24"/>
          <w:szCs w:val="24"/>
        </w:rPr>
        <w:lastRenderedPageBreak/>
        <w:t>дендрологическим паркам, ботаническим садам, а также научно-исследовательским или образовательным учреждениям, в ведении которых находятся дендрологические парки и ботанические сады.</w:t>
      </w:r>
    </w:p>
    <w:p w:rsidR="008313A7" w:rsidRPr="008313A7" w:rsidRDefault="008313A7" w:rsidP="00831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A7">
        <w:rPr>
          <w:rFonts w:ascii="Times New Roman" w:hAnsi="Times New Roman" w:cs="Times New Roman"/>
          <w:sz w:val="24"/>
          <w:szCs w:val="24"/>
        </w:rPr>
        <w:t xml:space="preserve">Особо охраняемые природные территории Пермского края </w:t>
      </w:r>
    </w:p>
    <w:p w:rsidR="008313A7" w:rsidRPr="008313A7" w:rsidRDefault="008313A7" w:rsidP="0083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3A7">
        <w:rPr>
          <w:rFonts w:ascii="Times New Roman" w:hAnsi="Times New Roman" w:cs="Times New Roman"/>
          <w:sz w:val="24"/>
          <w:szCs w:val="24"/>
        </w:rPr>
        <w:tab/>
        <w:t>В Пермском  крае существует 2 ООПТ  федерального значения: Государственный природный заповедник "</w:t>
      </w:r>
      <w:proofErr w:type="spellStart"/>
      <w:r w:rsidRPr="008313A7">
        <w:rPr>
          <w:rFonts w:ascii="Times New Roman" w:hAnsi="Times New Roman" w:cs="Times New Roman"/>
          <w:sz w:val="24"/>
          <w:szCs w:val="24"/>
        </w:rPr>
        <w:t>Басеги</w:t>
      </w:r>
      <w:proofErr w:type="spellEnd"/>
      <w:r w:rsidRPr="008313A7">
        <w:rPr>
          <w:rFonts w:ascii="Times New Roman" w:hAnsi="Times New Roman" w:cs="Times New Roman"/>
          <w:sz w:val="24"/>
          <w:szCs w:val="24"/>
        </w:rPr>
        <w:t>" и Государственный природный заповедник "</w:t>
      </w:r>
      <w:proofErr w:type="spellStart"/>
      <w:r w:rsidRPr="008313A7">
        <w:rPr>
          <w:rFonts w:ascii="Times New Roman" w:hAnsi="Times New Roman" w:cs="Times New Roman"/>
          <w:sz w:val="24"/>
          <w:szCs w:val="24"/>
        </w:rPr>
        <w:t>Вишерский</w:t>
      </w:r>
      <w:proofErr w:type="spellEnd"/>
      <w:r w:rsidRPr="008313A7">
        <w:rPr>
          <w:rFonts w:ascii="Times New Roman" w:hAnsi="Times New Roman" w:cs="Times New Roman"/>
          <w:sz w:val="24"/>
          <w:szCs w:val="24"/>
        </w:rPr>
        <w:t xml:space="preserve">". Управление </w:t>
      </w:r>
      <w:proofErr w:type="spellStart"/>
      <w:r w:rsidRPr="008313A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8313A7">
        <w:rPr>
          <w:rFonts w:ascii="Times New Roman" w:hAnsi="Times New Roman" w:cs="Times New Roman"/>
          <w:sz w:val="24"/>
          <w:szCs w:val="24"/>
        </w:rPr>
        <w:t xml:space="preserve"> по Пермскому краю осуществляет контрольно-надзорные функции в этих ООПТ. Сотрудник Управления </w:t>
      </w:r>
      <w:proofErr w:type="spellStart"/>
      <w:r w:rsidRPr="008313A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8313A7">
        <w:rPr>
          <w:rFonts w:ascii="Times New Roman" w:hAnsi="Times New Roman" w:cs="Times New Roman"/>
          <w:sz w:val="24"/>
          <w:szCs w:val="24"/>
        </w:rPr>
        <w:t xml:space="preserve"> является членом научно-технических советов заповедников</w:t>
      </w:r>
      <w:proofErr w:type="gramStart"/>
      <w:r w:rsidRPr="008313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13A7" w:rsidRPr="008313A7" w:rsidRDefault="008313A7" w:rsidP="00831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A7">
        <w:rPr>
          <w:rFonts w:ascii="Times New Roman" w:hAnsi="Times New Roman" w:cs="Times New Roman"/>
          <w:sz w:val="24"/>
          <w:szCs w:val="24"/>
        </w:rPr>
        <w:t>Более полную информацию о заповеднике "</w:t>
      </w:r>
      <w:proofErr w:type="spellStart"/>
      <w:r w:rsidRPr="008313A7">
        <w:rPr>
          <w:rFonts w:ascii="Times New Roman" w:hAnsi="Times New Roman" w:cs="Times New Roman"/>
          <w:sz w:val="24"/>
          <w:szCs w:val="24"/>
        </w:rPr>
        <w:t>Вишерский</w:t>
      </w:r>
      <w:proofErr w:type="spellEnd"/>
      <w:r w:rsidRPr="008313A7">
        <w:rPr>
          <w:rFonts w:ascii="Times New Roman" w:hAnsi="Times New Roman" w:cs="Times New Roman"/>
          <w:sz w:val="24"/>
          <w:szCs w:val="24"/>
        </w:rPr>
        <w:t>" Вы можете найти на сайте: http://vishera.zapoved.ru/</w:t>
      </w:r>
    </w:p>
    <w:p w:rsidR="008313A7" w:rsidRPr="008313A7" w:rsidRDefault="008313A7" w:rsidP="00831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A7">
        <w:rPr>
          <w:rFonts w:ascii="Times New Roman" w:hAnsi="Times New Roman" w:cs="Times New Roman"/>
          <w:sz w:val="24"/>
          <w:szCs w:val="24"/>
        </w:rPr>
        <w:t>Более подробную информацию о заповеднике "</w:t>
      </w:r>
      <w:proofErr w:type="spellStart"/>
      <w:r w:rsidRPr="008313A7">
        <w:rPr>
          <w:rFonts w:ascii="Times New Roman" w:hAnsi="Times New Roman" w:cs="Times New Roman"/>
          <w:sz w:val="24"/>
          <w:szCs w:val="24"/>
        </w:rPr>
        <w:t>Басеги</w:t>
      </w:r>
      <w:proofErr w:type="spellEnd"/>
      <w:r w:rsidRPr="008313A7">
        <w:rPr>
          <w:rFonts w:ascii="Times New Roman" w:hAnsi="Times New Roman" w:cs="Times New Roman"/>
          <w:sz w:val="24"/>
          <w:szCs w:val="24"/>
        </w:rPr>
        <w:t>" Вы можете найти на сайте: http://basegi.zapoved.ru/</w:t>
      </w:r>
    </w:p>
    <w:p w:rsidR="008313A7" w:rsidRPr="008313A7" w:rsidRDefault="008313A7" w:rsidP="00831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82B" w:rsidRPr="00BB3993" w:rsidRDefault="0002082B" w:rsidP="00BB3993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BB3993">
        <w:rPr>
          <w:rFonts w:ascii="Times New Roman" w:hAnsi="Times New Roman" w:cs="Times New Roman"/>
          <w:b/>
          <w:color w:val="C00000"/>
          <w:sz w:val="24"/>
          <w:szCs w:val="24"/>
        </w:rPr>
        <w:t>ЗАДАНИЕ ДЛЯ СТУДЕНТА</w:t>
      </w:r>
    </w:p>
    <w:p w:rsidR="0002082B" w:rsidRPr="009034E9" w:rsidRDefault="0002082B" w:rsidP="0002082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034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На основе теоретического материала и ресурсов </w:t>
      </w:r>
      <w:r w:rsidRPr="009034E9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internet</w:t>
      </w:r>
      <w:r w:rsidRPr="009034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854"/>
        <w:gridCol w:w="2346"/>
        <w:gridCol w:w="2241"/>
      </w:tblGrid>
      <w:tr w:rsidR="00BB3993" w:rsidTr="00BB3993">
        <w:tc>
          <w:tcPr>
            <w:tcW w:w="1526" w:type="dxa"/>
          </w:tcPr>
          <w:p w:rsidR="00BB3993" w:rsidRDefault="00BB3993" w:rsidP="00B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ООПТ</w:t>
            </w:r>
          </w:p>
        </w:tc>
        <w:tc>
          <w:tcPr>
            <w:tcW w:w="3259" w:type="dxa"/>
          </w:tcPr>
          <w:p w:rsidR="00BB3993" w:rsidRDefault="00BB3993" w:rsidP="00B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393" w:type="dxa"/>
          </w:tcPr>
          <w:p w:rsidR="00BB3993" w:rsidRDefault="00BB3993" w:rsidP="00B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функционирования</w:t>
            </w:r>
          </w:p>
        </w:tc>
        <w:tc>
          <w:tcPr>
            <w:tcW w:w="2393" w:type="dxa"/>
          </w:tcPr>
          <w:p w:rsidR="00BB3993" w:rsidRDefault="00BB3993" w:rsidP="00B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использование</w:t>
            </w:r>
          </w:p>
        </w:tc>
      </w:tr>
      <w:tr w:rsidR="00BB3993" w:rsidTr="00BB3993">
        <w:tc>
          <w:tcPr>
            <w:tcW w:w="1526" w:type="dxa"/>
          </w:tcPr>
          <w:p w:rsidR="00BB3993" w:rsidRDefault="00BB3993" w:rsidP="00BB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природные </w:t>
            </w:r>
            <w:proofErr w:type="spellStart"/>
            <w:r w:rsidRPr="00BB39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поведники</w:t>
            </w:r>
            <w:r w:rsidRPr="00BB3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259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93" w:rsidTr="00BB3993">
        <w:tc>
          <w:tcPr>
            <w:tcW w:w="1526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93">
              <w:rPr>
                <w:rFonts w:ascii="Times New Roman" w:hAnsi="Times New Roman" w:cs="Times New Roman"/>
                <w:sz w:val="24"/>
                <w:szCs w:val="24"/>
              </w:rPr>
              <w:t>Государственные природные заказники</w:t>
            </w:r>
          </w:p>
        </w:tc>
        <w:tc>
          <w:tcPr>
            <w:tcW w:w="3259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93" w:rsidTr="00BB3993">
        <w:tc>
          <w:tcPr>
            <w:tcW w:w="1526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93">
              <w:rPr>
                <w:rFonts w:ascii="Times New Roman" w:hAnsi="Times New Roman" w:cs="Times New Roman"/>
                <w:sz w:val="24"/>
                <w:szCs w:val="24"/>
              </w:rPr>
              <w:t>Памятники природы</w:t>
            </w:r>
          </w:p>
        </w:tc>
        <w:tc>
          <w:tcPr>
            <w:tcW w:w="3259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93" w:rsidTr="00BB3993">
        <w:tc>
          <w:tcPr>
            <w:tcW w:w="1526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93">
              <w:rPr>
                <w:rFonts w:ascii="Times New Roman" w:hAnsi="Times New Roman" w:cs="Times New Roman"/>
                <w:sz w:val="24"/>
                <w:szCs w:val="24"/>
              </w:rPr>
              <w:t>Дендрологические парки и ботанические сады</w:t>
            </w:r>
          </w:p>
        </w:tc>
        <w:tc>
          <w:tcPr>
            <w:tcW w:w="3259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993" w:rsidRDefault="00BB3993" w:rsidP="000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2B" w:rsidRPr="009034E9" w:rsidRDefault="009034E9" w:rsidP="009034E9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034E9">
        <w:rPr>
          <w:rFonts w:ascii="Times New Roman" w:hAnsi="Times New Roman" w:cs="Times New Roman"/>
          <w:b/>
          <w:i/>
          <w:color w:val="C00000"/>
          <w:sz w:val="24"/>
          <w:szCs w:val="24"/>
        </w:rPr>
        <w:t>Конспект – по желанию!</w:t>
      </w:r>
    </w:p>
    <w:sectPr w:rsidR="0002082B" w:rsidRPr="0090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1F2"/>
    <w:multiLevelType w:val="multilevel"/>
    <w:tmpl w:val="DBF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59C9"/>
    <w:multiLevelType w:val="multilevel"/>
    <w:tmpl w:val="826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6518E"/>
    <w:multiLevelType w:val="multilevel"/>
    <w:tmpl w:val="E9D0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84280"/>
    <w:multiLevelType w:val="multilevel"/>
    <w:tmpl w:val="D4E87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46"/>
    <w:rsid w:val="0002082B"/>
    <w:rsid w:val="00277E46"/>
    <w:rsid w:val="002A31BA"/>
    <w:rsid w:val="00484BFA"/>
    <w:rsid w:val="008313A7"/>
    <w:rsid w:val="009034E9"/>
    <w:rsid w:val="00BB3993"/>
    <w:rsid w:val="00C02273"/>
    <w:rsid w:val="00E75A54"/>
    <w:rsid w:val="00EC4635"/>
    <w:rsid w:val="00F04306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63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63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2020-06-09T09:02:00Z</dcterms:created>
  <dcterms:modified xsi:type="dcterms:W3CDTF">2020-06-09T10:21:00Z</dcterms:modified>
</cp:coreProperties>
</file>