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50" w:rsidRPr="00A11E1F" w:rsidRDefault="00A11E1F">
      <w:pPr>
        <w:rPr>
          <w:rFonts w:ascii="Times New Roman" w:hAnsi="Times New Roman" w:cs="Times New Roman"/>
          <w:b/>
          <w:sz w:val="32"/>
          <w:szCs w:val="32"/>
        </w:rPr>
      </w:pPr>
      <w:r w:rsidRPr="00A11E1F">
        <w:rPr>
          <w:rFonts w:ascii="Times New Roman" w:hAnsi="Times New Roman" w:cs="Times New Roman"/>
          <w:b/>
          <w:sz w:val="32"/>
          <w:szCs w:val="32"/>
        </w:rPr>
        <w:t>Дугогасительная система</w:t>
      </w:r>
    </w:p>
    <w:p w:rsidR="00A11E1F" w:rsidRDefault="00A11E1F" w:rsidP="00DD62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11E1F">
        <w:rPr>
          <w:rFonts w:ascii="Times New Roman" w:hAnsi="Times New Roman" w:cs="Times New Roman"/>
          <w:sz w:val="28"/>
          <w:szCs w:val="28"/>
        </w:rPr>
        <w:t>Размыкание электрических цепей коммутирующими устройствами обычно сопровождается возникновением электрической дуги.</w:t>
      </w:r>
    </w:p>
    <w:p w:rsidR="00A11E1F" w:rsidRDefault="00A11E1F" w:rsidP="00DD62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r w:rsidR="00DD62FB">
        <w:rPr>
          <w:rFonts w:ascii="Times New Roman" w:hAnsi="Times New Roman" w:cs="Times New Roman"/>
          <w:sz w:val="28"/>
          <w:szCs w:val="28"/>
        </w:rPr>
        <w:t>гогасительные</w:t>
      </w:r>
      <w:proofErr w:type="spellEnd"/>
      <w:r w:rsidR="00DD62FB">
        <w:rPr>
          <w:rFonts w:ascii="Times New Roman" w:hAnsi="Times New Roman" w:cs="Times New Roman"/>
          <w:sz w:val="28"/>
          <w:szCs w:val="28"/>
        </w:rPr>
        <w:t xml:space="preserve"> устройства электрических аппаратов предназначены для защиты контактных соединений от действия электрической дуги, возникающей между контактами при их размыкании</w:t>
      </w:r>
    </w:p>
    <w:p w:rsidR="00DD62FB" w:rsidRDefault="00DD62FB" w:rsidP="00DD62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дугогасительных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дугогасительные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камеры</w:t>
      </w:r>
      <w:r w:rsidR="007D3FD5">
        <w:rPr>
          <w:rFonts w:ascii="Times New Roman" w:hAnsi="Times New Roman" w:cs="Times New Roman"/>
          <w:sz w:val="28"/>
          <w:szCs w:val="28"/>
        </w:rPr>
        <w:t>, в которых применяют следующие способы гашения дуги:</w:t>
      </w:r>
    </w:p>
    <w:p w:rsidR="007D3FD5" w:rsidRDefault="007D3FD5" w:rsidP="00DD62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гашение в узких щелях из дугогасящих материалов</w:t>
      </w:r>
    </w:p>
    <w:p w:rsidR="00525CDD" w:rsidRDefault="00525CDD" w:rsidP="00DD62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F1CA2D" wp14:editId="110A4B2C">
            <wp:extent cx="4697319" cy="1177364"/>
            <wp:effectExtent l="0" t="0" r="825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5432" cy="118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0E3" w:rsidRDefault="008C50E3" w:rsidP="00DD62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AD0D4E" wp14:editId="53E458E7">
            <wp:extent cx="5791200" cy="268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4FC">
        <w:rPr>
          <w:noProof/>
          <w:lang w:eastAsia="ru-RU"/>
        </w:rPr>
        <w:drawing>
          <wp:inline distT="0" distB="0" distL="0" distR="0" wp14:anchorId="06E124A4" wp14:editId="10373BAD">
            <wp:extent cx="5940425" cy="95461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FC" w:rsidRDefault="003224FC" w:rsidP="003224F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удлинение (чем длиннее дуга, тем больше напряжение необходимо для ее поддержания)</w:t>
      </w:r>
    </w:p>
    <w:p w:rsidR="003224FC" w:rsidRDefault="003224FC" w:rsidP="00DD62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деление на ряд коротких дуг в металлических решетках</w:t>
      </w:r>
    </w:p>
    <w:p w:rsidR="00F13D15" w:rsidRDefault="00F13D15" w:rsidP="00DD62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DEEDD0" wp14:editId="598958C0">
            <wp:extent cx="3676650" cy="866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D8F" w:rsidRDefault="006E3D8F" w:rsidP="00DD62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CB07236" wp14:editId="2AF91237">
            <wp:extent cx="2396565" cy="2043771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6326" cy="20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D8F" w:rsidRDefault="006E3D8F" w:rsidP="00DD62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Гашение электрической дуги в металлической решетке</w:t>
      </w:r>
    </w:p>
    <w:p w:rsidR="003224FC" w:rsidRPr="006E3D8F" w:rsidRDefault="003224FC" w:rsidP="006E3D8F">
      <w:pPr>
        <w:pStyle w:val="a5"/>
        <w:spacing w:before="240" w:beforeAutospacing="0" w:after="0" w:afterAutospacing="0" w:line="276" w:lineRule="auto"/>
        <w:rPr>
          <w:color w:val="333333"/>
          <w:sz w:val="28"/>
          <w:szCs w:val="28"/>
        </w:rPr>
      </w:pPr>
      <w:r w:rsidRPr="006E3D8F">
        <w:rPr>
          <w:color w:val="333333"/>
          <w:sz w:val="28"/>
          <w:szCs w:val="28"/>
        </w:rPr>
        <w:t>Над контактами</w:t>
      </w:r>
      <w:r w:rsidR="006E3D8F">
        <w:rPr>
          <w:color w:val="333333"/>
          <w:sz w:val="28"/>
          <w:szCs w:val="28"/>
        </w:rPr>
        <w:t xml:space="preserve"> </w:t>
      </w:r>
      <w:r w:rsidR="006E3D8F" w:rsidRPr="006E3D8F">
        <w:rPr>
          <w:color w:val="333333"/>
          <w:sz w:val="28"/>
          <w:szCs w:val="28"/>
        </w:rPr>
        <w:t>(</w:t>
      </w:r>
      <w:r w:rsidRPr="006E3D8F">
        <w:rPr>
          <w:b/>
          <w:iCs/>
          <w:color w:val="333333"/>
          <w:sz w:val="28"/>
          <w:szCs w:val="28"/>
        </w:rPr>
        <w:t>1</w:t>
      </w:r>
      <w:r w:rsidR="006E3D8F" w:rsidRPr="006E3D8F">
        <w:rPr>
          <w:b/>
          <w:iCs/>
          <w:color w:val="333333"/>
          <w:sz w:val="28"/>
          <w:szCs w:val="28"/>
        </w:rPr>
        <w:t>)</w:t>
      </w:r>
      <w:r w:rsidR="006E3D8F" w:rsidRPr="006E3D8F">
        <w:rPr>
          <w:color w:val="333333"/>
          <w:sz w:val="28"/>
          <w:szCs w:val="28"/>
        </w:rPr>
        <w:t xml:space="preserve"> </w:t>
      </w:r>
      <w:r w:rsidRPr="006E3D8F">
        <w:rPr>
          <w:color w:val="333333"/>
          <w:sz w:val="28"/>
          <w:szCs w:val="28"/>
        </w:rPr>
        <w:t>и</w:t>
      </w:r>
      <w:r w:rsidR="006E3D8F" w:rsidRPr="006E3D8F">
        <w:rPr>
          <w:color w:val="333333"/>
          <w:sz w:val="28"/>
          <w:szCs w:val="28"/>
        </w:rPr>
        <w:t xml:space="preserve"> </w:t>
      </w:r>
      <w:r w:rsidR="006E3D8F">
        <w:rPr>
          <w:color w:val="333333"/>
          <w:sz w:val="28"/>
          <w:szCs w:val="28"/>
        </w:rPr>
        <w:t>(</w:t>
      </w:r>
      <w:r w:rsidRPr="006E3D8F">
        <w:rPr>
          <w:b/>
          <w:iCs/>
          <w:color w:val="333333"/>
          <w:sz w:val="28"/>
          <w:szCs w:val="28"/>
        </w:rPr>
        <w:t>2</w:t>
      </w:r>
      <w:r w:rsidR="006E3D8F">
        <w:rPr>
          <w:b/>
          <w:iCs/>
          <w:color w:val="333333"/>
          <w:sz w:val="28"/>
          <w:szCs w:val="28"/>
        </w:rPr>
        <w:t>)</w:t>
      </w:r>
      <w:r w:rsidR="006E3D8F" w:rsidRPr="006E3D8F">
        <w:rPr>
          <w:color w:val="333333"/>
          <w:sz w:val="28"/>
          <w:szCs w:val="28"/>
        </w:rPr>
        <w:t xml:space="preserve"> </w:t>
      </w:r>
      <w:r w:rsidRPr="006E3D8F">
        <w:rPr>
          <w:color w:val="333333"/>
          <w:sz w:val="28"/>
          <w:szCs w:val="28"/>
        </w:rPr>
        <w:t>расположены</w:t>
      </w:r>
      <w:r w:rsidR="006E3D8F">
        <w:rPr>
          <w:color w:val="333333"/>
          <w:sz w:val="28"/>
          <w:szCs w:val="28"/>
        </w:rPr>
        <w:t xml:space="preserve"> </w:t>
      </w:r>
      <w:r w:rsidRPr="006E3D8F">
        <w:rPr>
          <w:color w:val="333333"/>
          <w:sz w:val="28"/>
          <w:szCs w:val="28"/>
        </w:rPr>
        <w:t>неподвижные и изолированные друг от друга стальные пластины</w:t>
      </w:r>
      <w:r w:rsidR="006E3D8F">
        <w:rPr>
          <w:color w:val="333333"/>
          <w:sz w:val="28"/>
          <w:szCs w:val="28"/>
        </w:rPr>
        <w:t xml:space="preserve"> (</w:t>
      </w:r>
      <w:r w:rsidRPr="006E3D8F">
        <w:rPr>
          <w:b/>
          <w:iCs/>
          <w:color w:val="333333"/>
          <w:sz w:val="28"/>
          <w:szCs w:val="28"/>
        </w:rPr>
        <w:t>3</w:t>
      </w:r>
      <w:r w:rsidR="006E3D8F">
        <w:rPr>
          <w:b/>
          <w:iCs/>
          <w:color w:val="333333"/>
          <w:sz w:val="28"/>
          <w:szCs w:val="28"/>
        </w:rPr>
        <w:t>)</w:t>
      </w:r>
      <w:r w:rsidRPr="006E3D8F">
        <w:rPr>
          <w:color w:val="333333"/>
          <w:sz w:val="28"/>
          <w:szCs w:val="28"/>
        </w:rPr>
        <w:t xml:space="preserve">, образующие </w:t>
      </w:r>
      <w:proofErr w:type="spellStart"/>
      <w:r w:rsidRPr="006E3D8F">
        <w:rPr>
          <w:color w:val="333333"/>
          <w:sz w:val="28"/>
          <w:szCs w:val="28"/>
        </w:rPr>
        <w:t>дугогасительную</w:t>
      </w:r>
      <w:proofErr w:type="spellEnd"/>
      <w:r w:rsidRPr="006E3D8F">
        <w:rPr>
          <w:color w:val="333333"/>
          <w:sz w:val="28"/>
          <w:szCs w:val="28"/>
        </w:rPr>
        <w:t xml:space="preserve"> решетку. Дуга</w:t>
      </w:r>
      <w:r w:rsidR="006E3D8F">
        <w:rPr>
          <w:color w:val="333333"/>
          <w:sz w:val="28"/>
          <w:szCs w:val="28"/>
        </w:rPr>
        <w:t xml:space="preserve"> (</w:t>
      </w:r>
      <w:r w:rsidRPr="006E3D8F">
        <w:rPr>
          <w:b/>
          <w:iCs/>
          <w:color w:val="333333"/>
          <w:sz w:val="28"/>
          <w:szCs w:val="28"/>
        </w:rPr>
        <w:t>4</w:t>
      </w:r>
      <w:r w:rsidR="006E3D8F">
        <w:rPr>
          <w:b/>
          <w:iCs/>
          <w:color w:val="333333"/>
          <w:sz w:val="28"/>
          <w:szCs w:val="28"/>
        </w:rPr>
        <w:t>)</w:t>
      </w:r>
      <w:r w:rsidRPr="006E3D8F">
        <w:rPr>
          <w:color w:val="333333"/>
          <w:sz w:val="28"/>
          <w:szCs w:val="28"/>
        </w:rPr>
        <w:t>, возникающая при размыкании контактов, под действием электродинамических сил, втягивается</w:t>
      </w:r>
      <w:r w:rsidRPr="006E3D8F">
        <w:rPr>
          <w:color w:val="333333"/>
          <w:sz w:val="28"/>
          <w:szCs w:val="28"/>
        </w:rPr>
        <w:t xml:space="preserve"> </w:t>
      </w:r>
      <w:r w:rsidRPr="006E3D8F">
        <w:rPr>
          <w:color w:val="333333"/>
          <w:sz w:val="28"/>
          <w:szCs w:val="28"/>
        </w:rPr>
        <w:t>в</w:t>
      </w:r>
      <w:r w:rsidRPr="006E3D8F">
        <w:rPr>
          <w:color w:val="333333"/>
          <w:sz w:val="28"/>
          <w:szCs w:val="28"/>
        </w:rPr>
        <w:t xml:space="preserve"> </w:t>
      </w:r>
      <w:proofErr w:type="spellStart"/>
      <w:r w:rsidRPr="006E3D8F">
        <w:rPr>
          <w:color w:val="333333"/>
          <w:sz w:val="28"/>
          <w:szCs w:val="28"/>
        </w:rPr>
        <w:t>дугогасительную</w:t>
      </w:r>
      <w:proofErr w:type="spellEnd"/>
      <w:r w:rsidRPr="006E3D8F">
        <w:rPr>
          <w:color w:val="333333"/>
          <w:sz w:val="28"/>
          <w:szCs w:val="28"/>
        </w:rPr>
        <w:t xml:space="preserve"> решетку и разбивается на</w:t>
      </w:r>
      <w:r w:rsidR="006E3D8F" w:rsidRPr="006E3D8F">
        <w:rPr>
          <w:color w:val="333333"/>
          <w:sz w:val="28"/>
          <w:szCs w:val="28"/>
        </w:rPr>
        <w:t xml:space="preserve"> </w:t>
      </w:r>
      <w:r w:rsidR="006E3D8F" w:rsidRPr="006E3D8F">
        <w:rPr>
          <w:color w:val="333333"/>
          <w:sz w:val="28"/>
          <w:szCs w:val="28"/>
        </w:rPr>
        <w:t>ряд коротких дуг</w:t>
      </w:r>
    </w:p>
    <w:p w:rsidR="003224FC" w:rsidRDefault="003224FC" w:rsidP="00DD62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7D3FD5" w:rsidRDefault="007D3FD5" w:rsidP="00DD62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в магнитном поле, созданном током, а так же быстрое вращение и перемещение.</w:t>
      </w:r>
    </w:p>
    <w:p w:rsidR="006E3D8F" w:rsidRDefault="006E3D8F" w:rsidP="00DD62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80562" cy="2306917"/>
            <wp:effectExtent l="0" t="0" r="0" b="0"/>
            <wp:docPr id="4" name="Рисунок 4" descr="https://www.ok-t.ru/studopediaru/baza7/1445236192317.files/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7/1445236192317.files/image09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03" cy="230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8F" w:rsidRPr="006E3D8F" w:rsidRDefault="006E3D8F" w:rsidP="006E3D8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</w:t>
      </w:r>
      <w:r w:rsidRPr="006E3D8F">
        <w:rPr>
          <w:rFonts w:ascii="Times New Roman" w:hAnsi="Times New Roman" w:cs="Times New Roman"/>
          <w:sz w:val="28"/>
          <w:szCs w:val="28"/>
        </w:rPr>
        <w:t xml:space="preserve"> состоит из катушки </w:t>
      </w:r>
      <w:r w:rsidR="00525CDD" w:rsidRPr="00525CDD">
        <w:rPr>
          <w:rFonts w:ascii="Times New Roman" w:hAnsi="Times New Roman" w:cs="Times New Roman"/>
          <w:b/>
          <w:sz w:val="28"/>
          <w:szCs w:val="28"/>
        </w:rPr>
        <w:t>(</w:t>
      </w:r>
      <w:r w:rsidRPr="00525CDD">
        <w:rPr>
          <w:rFonts w:ascii="Times New Roman" w:hAnsi="Times New Roman" w:cs="Times New Roman"/>
          <w:b/>
          <w:sz w:val="28"/>
          <w:szCs w:val="28"/>
        </w:rPr>
        <w:t>1</w:t>
      </w:r>
      <w:r w:rsidR="00525CDD">
        <w:rPr>
          <w:rFonts w:ascii="Times New Roman" w:hAnsi="Times New Roman" w:cs="Times New Roman"/>
          <w:sz w:val="28"/>
          <w:szCs w:val="28"/>
        </w:rPr>
        <w:t>)</w:t>
      </w:r>
      <w:r w:rsidRPr="006E3D8F">
        <w:rPr>
          <w:rFonts w:ascii="Times New Roman" w:hAnsi="Times New Roman" w:cs="Times New Roman"/>
          <w:sz w:val="28"/>
          <w:szCs w:val="28"/>
        </w:rPr>
        <w:t xml:space="preserve">, включенной последовательно с размыкаемыми контактами,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ферромагнитного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 сердечника </w:t>
      </w:r>
      <w:r w:rsidR="00525CDD" w:rsidRPr="00525CDD">
        <w:rPr>
          <w:rFonts w:ascii="Times New Roman" w:hAnsi="Times New Roman" w:cs="Times New Roman"/>
          <w:b/>
          <w:sz w:val="28"/>
          <w:szCs w:val="28"/>
        </w:rPr>
        <w:t>(</w:t>
      </w:r>
      <w:r w:rsidRPr="00525CDD">
        <w:rPr>
          <w:rFonts w:ascii="Times New Roman" w:hAnsi="Times New Roman" w:cs="Times New Roman"/>
          <w:b/>
          <w:sz w:val="28"/>
          <w:szCs w:val="28"/>
        </w:rPr>
        <w:t>2</w:t>
      </w:r>
      <w:r w:rsidR="00525CDD" w:rsidRPr="00525CDD">
        <w:rPr>
          <w:rFonts w:ascii="Times New Roman" w:hAnsi="Times New Roman" w:cs="Times New Roman"/>
          <w:b/>
          <w:sz w:val="28"/>
          <w:szCs w:val="28"/>
        </w:rPr>
        <w:t>)</w:t>
      </w:r>
      <w:r w:rsidRPr="006E3D8F">
        <w:rPr>
          <w:rFonts w:ascii="Times New Roman" w:hAnsi="Times New Roman" w:cs="Times New Roman"/>
          <w:sz w:val="28"/>
          <w:szCs w:val="28"/>
        </w:rPr>
        <w:t xml:space="preserve"> и двух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 пластин </w:t>
      </w:r>
      <w:r w:rsidR="00525CDD" w:rsidRPr="00525CDD">
        <w:rPr>
          <w:rFonts w:ascii="Times New Roman" w:hAnsi="Times New Roman" w:cs="Times New Roman"/>
          <w:b/>
          <w:sz w:val="28"/>
          <w:szCs w:val="28"/>
        </w:rPr>
        <w:t>(</w:t>
      </w:r>
      <w:r w:rsidRPr="00525CDD">
        <w:rPr>
          <w:rFonts w:ascii="Times New Roman" w:hAnsi="Times New Roman" w:cs="Times New Roman"/>
          <w:b/>
          <w:sz w:val="28"/>
          <w:szCs w:val="28"/>
        </w:rPr>
        <w:t>3</w:t>
      </w:r>
      <w:r w:rsidR="00525CDD" w:rsidRPr="00525CDD">
        <w:rPr>
          <w:rFonts w:ascii="Times New Roman" w:hAnsi="Times New Roman" w:cs="Times New Roman"/>
          <w:b/>
          <w:sz w:val="28"/>
          <w:szCs w:val="28"/>
        </w:rPr>
        <w:t>)</w:t>
      </w:r>
      <w:r w:rsidRPr="00525CDD">
        <w:rPr>
          <w:rFonts w:ascii="Times New Roman" w:hAnsi="Times New Roman" w:cs="Times New Roman"/>
          <w:b/>
          <w:sz w:val="28"/>
          <w:szCs w:val="28"/>
        </w:rPr>
        <w:t>.</w:t>
      </w:r>
      <w:r w:rsidRPr="006E3D8F">
        <w:rPr>
          <w:rFonts w:ascii="Times New Roman" w:hAnsi="Times New Roman" w:cs="Times New Roman"/>
          <w:sz w:val="28"/>
          <w:szCs w:val="28"/>
        </w:rPr>
        <w:t xml:space="preserve"> Катушка выполнена в виде нескольких витков медной шины большого сечения. Пластины </w:t>
      </w:r>
      <w:r w:rsidR="00525CDD" w:rsidRPr="00525CDD">
        <w:rPr>
          <w:rFonts w:ascii="Times New Roman" w:hAnsi="Times New Roman" w:cs="Times New Roman"/>
          <w:b/>
          <w:sz w:val="28"/>
          <w:szCs w:val="28"/>
        </w:rPr>
        <w:t>(</w:t>
      </w:r>
      <w:r w:rsidRPr="00525CDD">
        <w:rPr>
          <w:rFonts w:ascii="Times New Roman" w:hAnsi="Times New Roman" w:cs="Times New Roman"/>
          <w:b/>
          <w:sz w:val="28"/>
          <w:szCs w:val="28"/>
        </w:rPr>
        <w:t>3</w:t>
      </w:r>
      <w:r w:rsidR="00525CDD" w:rsidRPr="00525CDD">
        <w:rPr>
          <w:rFonts w:ascii="Times New Roman" w:hAnsi="Times New Roman" w:cs="Times New Roman"/>
          <w:b/>
          <w:sz w:val="28"/>
          <w:szCs w:val="28"/>
        </w:rPr>
        <w:t>)</w:t>
      </w:r>
      <w:r w:rsidRPr="006E3D8F">
        <w:rPr>
          <w:rFonts w:ascii="Times New Roman" w:hAnsi="Times New Roman" w:cs="Times New Roman"/>
          <w:sz w:val="28"/>
          <w:szCs w:val="28"/>
        </w:rPr>
        <w:t xml:space="preserve"> плотно примыкают к сердечнику </w:t>
      </w:r>
      <w:r w:rsidR="00525CDD" w:rsidRPr="00525CDD">
        <w:rPr>
          <w:rFonts w:ascii="Times New Roman" w:hAnsi="Times New Roman" w:cs="Times New Roman"/>
          <w:b/>
          <w:sz w:val="28"/>
          <w:szCs w:val="28"/>
        </w:rPr>
        <w:t>(</w:t>
      </w:r>
      <w:r w:rsidRPr="00525CDD">
        <w:rPr>
          <w:rFonts w:ascii="Times New Roman" w:hAnsi="Times New Roman" w:cs="Times New Roman"/>
          <w:b/>
          <w:sz w:val="28"/>
          <w:szCs w:val="28"/>
        </w:rPr>
        <w:t>2</w:t>
      </w:r>
      <w:r w:rsidR="00525CDD" w:rsidRPr="00525CDD">
        <w:rPr>
          <w:rFonts w:ascii="Times New Roman" w:hAnsi="Times New Roman" w:cs="Times New Roman"/>
          <w:b/>
          <w:sz w:val="28"/>
          <w:szCs w:val="28"/>
        </w:rPr>
        <w:t>)</w:t>
      </w:r>
      <w:r w:rsidRPr="006E3D8F">
        <w:rPr>
          <w:rFonts w:ascii="Times New Roman" w:hAnsi="Times New Roman" w:cs="Times New Roman"/>
          <w:sz w:val="28"/>
          <w:szCs w:val="28"/>
        </w:rPr>
        <w:t xml:space="preserve"> и располагаются по обе стороны контактов. При протекании тока дуги по катушке ее </w:t>
      </w:r>
      <w:r w:rsidR="00525CDD">
        <w:rPr>
          <w:rFonts w:ascii="Times New Roman" w:hAnsi="Times New Roman" w:cs="Times New Roman"/>
          <w:sz w:val="28"/>
          <w:szCs w:val="28"/>
        </w:rPr>
        <w:t>магнитодействующая сила</w:t>
      </w:r>
      <w:r w:rsidRPr="006E3D8F">
        <w:rPr>
          <w:rFonts w:ascii="Times New Roman" w:hAnsi="Times New Roman" w:cs="Times New Roman"/>
          <w:sz w:val="28"/>
          <w:szCs w:val="28"/>
        </w:rPr>
        <w:t xml:space="preserve"> создает в сердечнике магнитный поток Ф, который выводится из сердечника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D8F">
        <w:rPr>
          <w:rFonts w:ascii="Times New Roman" w:hAnsi="Times New Roman" w:cs="Times New Roman"/>
          <w:sz w:val="28"/>
          <w:szCs w:val="28"/>
        </w:rPr>
        <w:t xml:space="preserve">пластин 3 в область горения электрической дуги между размыкающимися контактами. Взаимодействие тока дуги с потоком Ф приводит к возникновению электродинамической силы 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>ЭДУ, действующей на дугу. Под действием этой силы дуга растягивается, охлаждается и гаснет.</w:t>
      </w:r>
    </w:p>
    <w:p w:rsidR="006E3D8F" w:rsidRPr="00A11E1F" w:rsidRDefault="006E3D8F" w:rsidP="00DD62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6E3D8F" w:rsidRPr="00A1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C3"/>
    <w:rsid w:val="003224FC"/>
    <w:rsid w:val="00525CDD"/>
    <w:rsid w:val="006E3D8F"/>
    <w:rsid w:val="007B7B50"/>
    <w:rsid w:val="007D3FD5"/>
    <w:rsid w:val="008C50E3"/>
    <w:rsid w:val="00A11E1F"/>
    <w:rsid w:val="00BD4703"/>
    <w:rsid w:val="00D768BE"/>
    <w:rsid w:val="00DD62FB"/>
    <w:rsid w:val="00EF59C3"/>
    <w:rsid w:val="00F1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68BE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B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0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68BE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B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0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2020-05-08T15:15:00Z</dcterms:created>
  <dcterms:modified xsi:type="dcterms:W3CDTF">2020-05-08T16:29:00Z</dcterms:modified>
</cp:coreProperties>
</file>