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16"/>
        <w:gridCol w:w="7323"/>
      </w:tblGrid>
      <w:tr w:rsidR="00157911" w:rsidRPr="00A0070A" w:rsidTr="00CF2420">
        <w:trPr>
          <w:tblCellSpacing w:w="15" w:type="dxa"/>
        </w:trPr>
        <w:tc>
          <w:tcPr>
            <w:tcW w:w="0" w:type="auto"/>
            <w:tcBorders>
              <w:top w:val="single" w:sz="6" w:space="0" w:color="9F6095"/>
              <w:left w:val="single" w:sz="6" w:space="0" w:color="9F6095"/>
              <w:bottom w:val="single" w:sz="6" w:space="0" w:color="9F6095"/>
              <w:right w:val="single" w:sz="6" w:space="0" w:color="9F6095"/>
            </w:tcBorders>
            <w:vAlign w:val="center"/>
            <w:hideMark/>
          </w:tcPr>
          <w:p w:rsidR="00157911" w:rsidRPr="00A0070A" w:rsidRDefault="00157911" w:rsidP="00CF2420">
            <w:pPr>
              <w:spacing w:line="231" w:lineRule="atLeast"/>
              <w:jc w:val="center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 w:rsidRPr="00A0070A">
              <w:rPr>
                <w:rFonts w:ascii="Helvetica" w:hAnsi="Helvetica" w:cs="Helvetica"/>
                <w:b/>
                <w:bCs/>
                <w:color w:val="800080"/>
                <w:sz w:val="21"/>
                <w:szCs w:val="21"/>
              </w:rPr>
              <w:t>Элемент структуры    </w:t>
            </w:r>
          </w:p>
        </w:tc>
        <w:tc>
          <w:tcPr>
            <w:tcW w:w="0" w:type="auto"/>
            <w:tcBorders>
              <w:top w:val="single" w:sz="6" w:space="0" w:color="9F6095"/>
              <w:left w:val="single" w:sz="6" w:space="0" w:color="9F6095"/>
              <w:bottom w:val="single" w:sz="6" w:space="0" w:color="9F6095"/>
              <w:right w:val="single" w:sz="6" w:space="0" w:color="9F6095"/>
            </w:tcBorders>
            <w:vAlign w:val="center"/>
            <w:hideMark/>
          </w:tcPr>
          <w:p w:rsidR="00157911" w:rsidRPr="00A0070A" w:rsidRDefault="00157911" w:rsidP="00CF2420">
            <w:pPr>
              <w:spacing w:line="231" w:lineRule="atLeast"/>
              <w:jc w:val="center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 w:rsidRPr="00A0070A">
              <w:rPr>
                <w:rFonts w:ascii="Helvetica" w:hAnsi="Helvetica" w:cs="Helvetica"/>
                <w:b/>
                <w:bCs/>
                <w:color w:val="800080"/>
                <w:sz w:val="21"/>
                <w:szCs w:val="21"/>
              </w:rPr>
              <w:t>Физический смысл</w:t>
            </w:r>
          </w:p>
        </w:tc>
      </w:tr>
      <w:tr w:rsidR="00157911" w:rsidRPr="00A0070A" w:rsidTr="00CF2420">
        <w:trPr>
          <w:tblCellSpacing w:w="15" w:type="dxa"/>
        </w:trPr>
        <w:tc>
          <w:tcPr>
            <w:tcW w:w="0" w:type="auto"/>
            <w:tcBorders>
              <w:top w:val="single" w:sz="6" w:space="0" w:color="9F6095"/>
              <w:left w:val="single" w:sz="6" w:space="0" w:color="9F6095"/>
              <w:bottom w:val="single" w:sz="6" w:space="0" w:color="9F6095"/>
              <w:right w:val="single" w:sz="6" w:space="0" w:color="9F6095"/>
            </w:tcBorders>
            <w:vAlign w:val="center"/>
            <w:hideMark/>
          </w:tcPr>
          <w:p w:rsidR="00157911" w:rsidRPr="00A0070A" w:rsidRDefault="00157911" w:rsidP="00CF2420">
            <w:pPr>
              <w:spacing w:line="231" w:lineRule="atLeast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 w:rsidRPr="00A0070A">
              <w:rPr>
                <w:rFonts w:ascii="Helvetica" w:hAnsi="Helvetica" w:cs="Helvetica"/>
                <w:color w:val="000000"/>
                <w:sz w:val="21"/>
                <w:szCs w:val="21"/>
              </w:rPr>
              <w:t>Порядковый номер</w:t>
            </w:r>
          </w:p>
        </w:tc>
        <w:tc>
          <w:tcPr>
            <w:tcW w:w="0" w:type="auto"/>
            <w:tcBorders>
              <w:top w:val="single" w:sz="6" w:space="0" w:color="9F6095"/>
              <w:left w:val="single" w:sz="6" w:space="0" w:color="9F6095"/>
              <w:bottom w:val="single" w:sz="6" w:space="0" w:color="9F6095"/>
              <w:right w:val="single" w:sz="6" w:space="0" w:color="9F6095"/>
            </w:tcBorders>
            <w:vAlign w:val="center"/>
            <w:hideMark/>
          </w:tcPr>
          <w:p w:rsidR="00157911" w:rsidRPr="00A0070A" w:rsidRDefault="00157911" w:rsidP="00CF2420">
            <w:pPr>
              <w:spacing w:line="231" w:lineRule="atLeast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 w:rsidRPr="00A0070A">
              <w:rPr>
                <w:rFonts w:ascii="Helvetica" w:hAnsi="Helvetica" w:cs="Helvetica"/>
                <w:color w:val="000000"/>
                <w:sz w:val="21"/>
                <w:szCs w:val="21"/>
              </w:rPr>
              <w:t>Равен заряду ядра</w:t>
            </w:r>
          </w:p>
          <w:p w:rsidR="00157911" w:rsidRPr="00A0070A" w:rsidRDefault="00157911" w:rsidP="00CF2420">
            <w:pPr>
              <w:spacing w:line="231" w:lineRule="atLeast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 w:rsidRPr="00A0070A">
              <w:rPr>
                <w:rFonts w:ascii="Helvetica" w:hAnsi="Helvetica" w:cs="Helvetica"/>
                <w:color w:val="000000"/>
                <w:sz w:val="21"/>
                <w:szCs w:val="21"/>
              </w:rPr>
              <w:t>Показывает число протонов в ядре</w:t>
            </w:r>
          </w:p>
          <w:p w:rsidR="00157911" w:rsidRPr="00A0070A" w:rsidRDefault="00157911" w:rsidP="00CF2420">
            <w:pPr>
              <w:spacing w:line="231" w:lineRule="atLeast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 w:rsidRPr="00A0070A">
              <w:rPr>
                <w:rFonts w:ascii="Helvetica" w:hAnsi="Helvetica" w:cs="Helvetica"/>
                <w:color w:val="000000"/>
                <w:sz w:val="21"/>
                <w:szCs w:val="21"/>
              </w:rPr>
              <w:t>Равен общему числу электронов в атоме</w:t>
            </w:r>
          </w:p>
        </w:tc>
      </w:tr>
      <w:tr w:rsidR="00157911" w:rsidRPr="00A0070A" w:rsidTr="00CF2420">
        <w:trPr>
          <w:tblCellSpacing w:w="15" w:type="dxa"/>
        </w:trPr>
        <w:tc>
          <w:tcPr>
            <w:tcW w:w="0" w:type="auto"/>
            <w:tcBorders>
              <w:top w:val="single" w:sz="6" w:space="0" w:color="9F6095"/>
              <w:left w:val="single" w:sz="6" w:space="0" w:color="9F6095"/>
              <w:bottom w:val="single" w:sz="6" w:space="0" w:color="9F6095"/>
              <w:right w:val="single" w:sz="6" w:space="0" w:color="9F6095"/>
            </w:tcBorders>
            <w:vAlign w:val="center"/>
            <w:hideMark/>
          </w:tcPr>
          <w:p w:rsidR="00157911" w:rsidRPr="00A0070A" w:rsidRDefault="00157911" w:rsidP="00CF2420">
            <w:pPr>
              <w:spacing w:line="231" w:lineRule="atLeast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 w:rsidRPr="00A0070A">
              <w:rPr>
                <w:rFonts w:ascii="Helvetica" w:hAnsi="Helvetica" w:cs="Helvetica"/>
                <w:color w:val="000000"/>
                <w:sz w:val="21"/>
                <w:szCs w:val="21"/>
              </w:rPr>
              <w:t>Номер периода</w:t>
            </w:r>
          </w:p>
        </w:tc>
        <w:tc>
          <w:tcPr>
            <w:tcW w:w="0" w:type="auto"/>
            <w:tcBorders>
              <w:top w:val="single" w:sz="6" w:space="0" w:color="9F6095"/>
              <w:left w:val="single" w:sz="6" w:space="0" w:color="9F6095"/>
              <w:bottom w:val="single" w:sz="6" w:space="0" w:color="9F6095"/>
              <w:right w:val="single" w:sz="6" w:space="0" w:color="9F6095"/>
            </w:tcBorders>
            <w:vAlign w:val="center"/>
            <w:hideMark/>
          </w:tcPr>
          <w:p w:rsidR="00157911" w:rsidRPr="00A0070A" w:rsidRDefault="00157911" w:rsidP="00CF2420">
            <w:pPr>
              <w:spacing w:line="231" w:lineRule="atLeast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 w:rsidRPr="00A0070A">
              <w:rPr>
                <w:rFonts w:ascii="Helvetica" w:hAnsi="Helvetica" w:cs="Helvetica"/>
                <w:color w:val="000000"/>
                <w:sz w:val="21"/>
                <w:szCs w:val="21"/>
              </w:rPr>
              <w:t>Показывает (равен) число электронных слоев в атоме</w:t>
            </w:r>
          </w:p>
        </w:tc>
      </w:tr>
      <w:tr w:rsidR="00157911" w:rsidRPr="00A0070A" w:rsidTr="00CF2420">
        <w:trPr>
          <w:tblCellSpacing w:w="15" w:type="dxa"/>
        </w:trPr>
        <w:tc>
          <w:tcPr>
            <w:tcW w:w="0" w:type="auto"/>
            <w:tcBorders>
              <w:top w:val="single" w:sz="6" w:space="0" w:color="9F6095"/>
              <w:left w:val="single" w:sz="6" w:space="0" w:color="9F6095"/>
              <w:bottom w:val="single" w:sz="6" w:space="0" w:color="9F6095"/>
              <w:right w:val="single" w:sz="6" w:space="0" w:color="9F6095"/>
            </w:tcBorders>
            <w:vAlign w:val="center"/>
            <w:hideMark/>
          </w:tcPr>
          <w:p w:rsidR="00157911" w:rsidRPr="00A0070A" w:rsidRDefault="00157911" w:rsidP="00CF2420">
            <w:pPr>
              <w:spacing w:line="231" w:lineRule="atLeast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 w:rsidRPr="00A0070A">
              <w:rPr>
                <w:rFonts w:ascii="Helvetica" w:hAnsi="Helvetica" w:cs="Helvetica"/>
                <w:color w:val="000000"/>
                <w:sz w:val="21"/>
                <w:szCs w:val="21"/>
              </w:rPr>
              <w:t>Номер группы</w:t>
            </w:r>
          </w:p>
        </w:tc>
        <w:tc>
          <w:tcPr>
            <w:tcW w:w="0" w:type="auto"/>
            <w:tcBorders>
              <w:top w:val="single" w:sz="6" w:space="0" w:color="9F6095"/>
              <w:left w:val="single" w:sz="6" w:space="0" w:color="9F6095"/>
              <w:bottom w:val="single" w:sz="6" w:space="0" w:color="9F6095"/>
              <w:right w:val="single" w:sz="6" w:space="0" w:color="9F6095"/>
            </w:tcBorders>
            <w:vAlign w:val="center"/>
            <w:hideMark/>
          </w:tcPr>
          <w:p w:rsidR="00157911" w:rsidRPr="00A0070A" w:rsidRDefault="00157911" w:rsidP="00CF2420">
            <w:pPr>
              <w:spacing w:line="231" w:lineRule="atLeast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 w:rsidRPr="00A0070A">
              <w:rPr>
                <w:rFonts w:ascii="Helvetica" w:hAnsi="Helvetica" w:cs="Helvetica"/>
                <w:color w:val="000000"/>
                <w:sz w:val="21"/>
                <w:szCs w:val="21"/>
              </w:rPr>
              <w:t>Показывает наибольшее число электронов, которые атом может отдавать для образования химических связей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 (электронов внешнего уровня)</w:t>
            </w:r>
          </w:p>
        </w:tc>
      </w:tr>
      <w:tr w:rsidR="00157911" w:rsidRPr="00A0070A" w:rsidTr="00CF2420">
        <w:trPr>
          <w:tblCellSpacing w:w="15" w:type="dxa"/>
        </w:trPr>
        <w:tc>
          <w:tcPr>
            <w:tcW w:w="0" w:type="auto"/>
            <w:tcBorders>
              <w:top w:val="single" w:sz="6" w:space="0" w:color="9F6095"/>
              <w:left w:val="single" w:sz="6" w:space="0" w:color="9F6095"/>
              <w:bottom w:val="single" w:sz="6" w:space="0" w:color="9F6095"/>
              <w:right w:val="single" w:sz="6" w:space="0" w:color="9F6095"/>
            </w:tcBorders>
            <w:vAlign w:val="center"/>
            <w:hideMark/>
          </w:tcPr>
          <w:p w:rsidR="00157911" w:rsidRPr="00A0070A" w:rsidRDefault="00157911" w:rsidP="00CF2420">
            <w:pPr>
              <w:spacing w:line="231" w:lineRule="atLeast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 w:rsidRPr="00A0070A">
              <w:rPr>
                <w:rFonts w:ascii="Helvetica" w:hAnsi="Helvetica" w:cs="Helvetica"/>
                <w:color w:val="000000"/>
                <w:sz w:val="21"/>
                <w:szCs w:val="21"/>
              </w:rPr>
              <w:t>Номер главной подгруппы</w:t>
            </w:r>
          </w:p>
        </w:tc>
        <w:tc>
          <w:tcPr>
            <w:tcW w:w="0" w:type="auto"/>
            <w:tcBorders>
              <w:top w:val="single" w:sz="6" w:space="0" w:color="9F6095"/>
              <w:left w:val="single" w:sz="6" w:space="0" w:color="9F6095"/>
              <w:bottom w:val="single" w:sz="6" w:space="0" w:color="9F6095"/>
              <w:right w:val="single" w:sz="6" w:space="0" w:color="9F6095"/>
            </w:tcBorders>
            <w:vAlign w:val="center"/>
            <w:hideMark/>
          </w:tcPr>
          <w:p w:rsidR="00157911" w:rsidRPr="00A0070A" w:rsidRDefault="00157911" w:rsidP="00CF2420">
            <w:pPr>
              <w:spacing w:line="231" w:lineRule="atLeast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 w:rsidRPr="00A0070A">
              <w:rPr>
                <w:rFonts w:ascii="Helvetica" w:hAnsi="Helvetica" w:cs="Helvetica"/>
                <w:color w:val="000000"/>
                <w:sz w:val="21"/>
                <w:szCs w:val="21"/>
              </w:rPr>
              <w:t>Равен числу s- и p- электронов на внешнем электронном слое </w:t>
            </w:r>
          </w:p>
        </w:tc>
      </w:tr>
    </w:tbl>
    <w:p w:rsidR="00157911" w:rsidRPr="009B42A0" w:rsidRDefault="00157911" w:rsidP="00157911">
      <w:pPr>
        <w:rPr>
          <w:b/>
          <w:bCs/>
          <w:color w:val="000000"/>
          <w:shd w:val="clear" w:color="auto" w:fill="FFFFFF"/>
        </w:rPr>
      </w:pPr>
      <w:r w:rsidRPr="009B42A0">
        <w:rPr>
          <w:b/>
          <w:bCs/>
          <w:color w:val="000000"/>
          <w:shd w:val="clear" w:color="auto" w:fill="FFFFFF"/>
        </w:rPr>
        <w:t>_____________________________________________________________________________</w:t>
      </w:r>
    </w:p>
    <w:p w:rsidR="00157911" w:rsidRPr="009B42A0" w:rsidRDefault="00157911" w:rsidP="00157911">
      <w:pPr>
        <w:rPr>
          <w:b/>
          <w:bCs/>
          <w:color w:val="FF0000"/>
          <w:shd w:val="clear" w:color="auto" w:fill="FFFFFF"/>
        </w:rPr>
      </w:pPr>
      <w:r w:rsidRPr="009B42A0">
        <w:rPr>
          <w:noProof/>
          <w:color w:val="FF0000"/>
        </w:rPr>
        <w:drawing>
          <wp:anchor distT="0" distB="0" distL="114300" distR="114300" simplePos="0" relativeHeight="251674624" behindDoc="1" locked="0" layoutInCell="1" allowOverlap="1" wp14:anchorId="4777CD47" wp14:editId="5A0AFF19">
            <wp:simplePos x="0" y="0"/>
            <wp:positionH relativeFrom="column">
              <wp:posOffset>2393950</wp:posOffset>
            </wp:positionH>
            <wp:positionV relativeFrom="paragraph">
              <wp:posOffset>257175</wp:posOffset>
            </wp:positionV>
            <wp:extent cx="3401060" cy="3569335"/>
            <wp:effectExtent l="0" t="0" r="8890" b="0"/>
            <wp:wrapTight wrapText="bothSides">
              <wp:wrapPolygon edited="0">
                <wp:start x="0" y="0"/>
                <wp:lineTo x="0" y="21442"/>
                <wp:lineTo x="21535" y="21442"/>
                <wp:lineTo x="21535" y="0"/>
                <wp:lineTo x="0" y="0"/>
              </wp:wrapPolygon>
            </wp:wrapTight>
            <wp:docPr id="11" name="Рисунок 11" descr="http://nextews.com/images/3e/29/3e2903a27e990e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xtews.com/images/3e/29/3e2903a27e990ed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42A0">
        <w:rPr>
          <w:b/>
          <w:bCs/>
          <w:color w:val="FF0000"/>
          <w:shd w:val="clear" w:color="auto" w:fill="FFFFFF"/>
        </w:rPr>
        <w:t>ЗАКОНОМЕРНОСТИ ИЗМЕНЕНИЯ СВОЙСТВ ЭЛЕМЕНТОВ В ТАБЛИЦЕ МЕНДЕЛЕЕВА</w:t>
      </w:r>
    </w:p>
    <w:p w:rsidR="00157911" w:rsidRDefault="00157911" w:rsidP="00157911">
      <w:pPr>
        <w:rPr>
          <w:b/>
          <w:bCs/>
          <w:color w:val="000000"/>
          <w:shd w:val="clear" w:color="auto" w:fill="FFFFFF"/>
        </w:rPr>
      </w:pPr>
    </w:p>
    <w:p w:rsidR="00157911" w:rsidRPr="009B42A0" w:rsidRDefault="00157911" w:rsidP="00157911">
      <w:pPr>
        <w:rPr>
          <w:b/>
          <w:bCs/>
          <w:color w:val="BF8F00" w:themeColor="accent4" w:themeShade="BF"/>
          <w:shd w:val="clear" w:color="auto" w:fill="FFFFFF"/>
        </w:rPr>
      </w:pPr>
      <w:r w:rsidRPr="009B42A0">
        <w:rPr>
          <w:b/>
          <w:bCs/>
          <w:color w:val="BF8F00" w:themeColor="accent4" w:themeShade="BF"/>
          <w:shd w:val="clear" w:color="auto" w:fill="FFFFFF"/>
        </w:rPr>
        <w:t xml:space="preserve">Определить (установить соответствие) элемент по его электронной формуле можно суммировав (сложив) количество электронов в формуле: </w:t>
      </w:r>
    </w:p>
    <w:p w:rsidR="00157911" w:rsidRPr="009B42A0" w:rsidRDefault="00157911" w:rsidP="00157911">
      <w:pPr>
        <w:rPr>
          <w:b/>
          <w:bCs/>
          <w:color w:val="000000"/>
          <w:shd w:val="clear" w:color="auto" w:fill="FFFFFF"/>
        </w:rPr>
      </w:pPr>
      <w:r w:rsidRPr="009B42A0">
        <w:rPr>
          <w:b/>
          <w:bCs/>
          <w:color w:val="BF8F00" w:themeColor="accent4" w:themeShade="BF"/>
          <w:shd w:val="clear" w:color="auto" w:fill="FFFFFF"/>
        </w:rPr>
        <w:t>Например:</w:t>
      </w:r>
      <w:r>
        <w:rPr>
          <w:b/>
          <w:bCs/>
          <w:color w:val="000000"/>
          <w:shd w:val="clear" w:color="auto" w:fill="FFFFFF"/>
        </w:rPr>
        <w:t xml:space="preserve"> 1</w:t>
      </w:r>
      <w:r>
        <w:rPr>
          <w:b/>
          <w:bCs/>
          <w:color w:val="000000"/>
          <w:shd w:val="clear" w:color="auto" w:fill="FFFFFF"/>
          <w:lang w:val="en-US"/>
        </w:rPr>
        <w:t>s</w:t>
      </w:r>
      <w:r w:rsidRPr="009B42A0">
        <w:rPr>
          <w:b/>
          <w:bCs/>
          <w:color w:val="FF0000"/>
          <w:shd w:val="clear" w:color="auto" w:fill="FFFFFF"/>
          <w:vertAlign w:val="superscript"/>
        </w:rPr>
        <w:t>2</w:t>
      </w:r>
      <w:r w:rsidRPr="009B42A0">
        <w:rPr>
          <w:b/>
          <w:bCs/>
          <w:color w:val="000000"/>
          <w:shd w:val="clear" w:color="auto" w:fill="FFFFFF"/>
        </w:rPr>
        <w:t>2</w:t>
      </w:r>
      <w:r>
        <w:rPr>
          <w:b/>
          <w:bCs/>
          <w:color w:val="000000"/>
          <w:shd w:val="clear" w:color="auto" w:fill="FFFFFF"/>
          <w:lang w:val="en-US"/>
        </w:rPr>
        <w:t>s</w:t>
      </w:r>
      <w:r w:rsidRPr="009B42A0">
        <w:rPr>
          <w:b/>
          <w:bCs/>
          <w:color w:val="FF0000"/>
          <w:shd w:val="clear" w:color="auto" w:fill="FFFFFF"/>
          <w:vertAlign w:val="superscript"/>
        </w:rPr>
        <w:t>2</w:t>
      </w:r>
      <w:r>
        <w:rPr>
          <w:b/>
          <w:bCs/>
          <w:color w:val="000000"/>
          <w:shd w:val="clear" w:color="auto" w:fill="FFFFFF"/>
          <w:lang w:val="en-US"/>
        </w:rPr>
        <w:t>p</w:t>
      </w:r>
      <w:r w:rsidRPr="009B42A0">
        <w:rPr>
          <w:b/>
          <w:bCs/>
          <w:color w:val="FF0000"/>
          <w:shd w:val="clear" w:color="auto" w:fill="FFFFFF"/>
          <w:vertAlign w:val="superscript"/>
        </w:rPr>
        <w:t>6</w:t>
      </w:r>
      <w:r w:rsidRPr="009B42A0">
        <w:rPr>
          <w:b/>
          <w:bCs/>
          <w:color w:val="000000"/>
          <w:shd w:val="clear" w:color="auto" w:fill="FFFFFF"/>
        </w:rPr>
        <w:t>3</w:t>
      </w:r>
      <w:r>
        <w:rPr>
          <w:b/>
          <w:bCs/>
          <w:color w:val="000000"/>
          <w:shd w:val="clear" w:color="auto" w:fill="FFFFFF"/>
          <w:lang w:val="en-US"/>
        </w:rPr>
        <w:t>s</w:t>
      </w:r>
      <w:r w:rsidRPr="009B42A0">
        <w:rPr>
          <w:b/>
          <w:bCs/>
          <w:color w:val="FF0000"/>
          <w:shd w:val="clear" w:color="auto" w:fill="FFFFFF"/>
          <w:vertAlign w:val="superscript"/>
        </w:rPr>
        <w:t>1</w:t>
      </w:r>
    </w:p>
    <w:p w:rsidR="00157911" w:rsidRPr="009B42A0" w:rsidRDefault="00157911" w:rsidP="00157911">
      <w:pPr>
        <w:rPr>
          <w:b/>
          <w:bCs/>
          <w:color w:val="BF8F00" w:themeColor="accent4" w:themeShade="BF"/>
          <w:shd w:val="clear" w:color="auto" w:fill="FFFFFF"/>
        </w:rPr>
      </w:pPr>
      <w:r w:rsidRPr="009B42A0">
        <w:rPr>
          <w:b/>
          <w:bCs/>
          <w:color w:val="BF8F00" w:themeColor="accent4" w:themeShade="BF"/>
          <w:shd w:val="clear" w:color="auto" w:fill="FFFFFF"/>
        </w:rPr>
        <w:t>Сумма маленьких цифр (красны</w:t>
      </w:r>
      <w:r>
        <w:rPr>
          <w:b/>
          <w:bCs/>
          <w:color w:val="BF8F00" w:themeColor="accent4" w:themeShade="BF"/>
          <w:shd w:val="clear" w:color="auto" w:fill="FFFFFF"/>
        </w:rPr>
        <w:t xml:space="preserve">м цветом) даст порядковый </w:t>
      </w:r>
      <w:proofErr w:type="gramStart"/>
      <w:r>
        <w:rPr>
          <w:b/>
          <w:bCs/>
          <w:color w:val="BF8F00" w:themeColor="accent4" w:themeShade="BF"/>
          <w:shd w:val="clear" w:color="auto" w:fill="FFFFFF"/>
        </w:rPr>
        <w:t>номер:</w:t>
      </w:r>
      <w:r w:rsidRPr="009B42A0">
        <w:rPr>
          <w:b/>
          <w:bCs/>
          <w:color w:val="BF8F00" w:themeColor="accent4" w:themeShade="BF"/>
          <w:shd w:val="clear" w:color="auto" w:fill="FFFFFF"/>
        </w:rPr>
        <w:t xml:space="preserve"> </w:t>
      </w:r>
      <w:r>
        <w:rPr>
          <w:b/>
          <w:bCs/>
          <w:color w:val="BF8F00" w:themeColor="accent4" w:themeShade="BF"/>
          <w:shd w:val="clear" w:color="auto" w:fill="FFFFFF"/>
        </w:rPr>
        <w:t xml:space="preserve">  </w:t>
      </w:r>
      <w:proofErr w:type="gramEnd"/>
      <w:r w:rsidRPr="009B42A0">
        <w:rPr>
          <w:b/>
          <w:bCs/>
          <w:color w:val="BF8F00" w:themeColor="accent4" w:themeShade="BF"/>
          <w:shd w:val="clear" w:color="auto" w:fill="FFFFFF"/>
        </w:rPr>
        <w:t>2+2+6+1=11</w:t>
      </w:r>
    </w:p>
    <w:p w:rsidR="00157911" w:rsidRPr="009B42A0" w:rsidRDefault="00157911" w:rsidP="00157911">
      <w:pPr>
        <w:rPr>
          <w:b/>
          <w:bCs/>
          <w:color w:val="BF8F00" w:themeColor="accent4" w:themeShade="BF"/>
          <w:shd w:val="clear" w:color="auto" w:fill="FFFFFF"/>
        </w:rPr>
      </w:pPr>
      <w:r w:rsidRPr="009B42A0">
        <w:rPr>
          <w:b/>
          <w:bCs/>
          <w:color w:val="BF8F00" w:themeColor="accent4" w:themeShade="BF"/>
          <w:shd w:val="clear" w:color="auto" w:fill="FFFFFF"/>
        </w:rPr>
        <w:t>Т.е. это строение натрия</w:t>
      </w:r>
    </w:p>
    <w:p w:rsidR="00157911" w:rsidRPr="009B42A0" w:rsidRDefault="00157911" w:rsidP="00157911">
      <w:pPr>
        <w:rPr>
          <w:b/>
          <w:bCs/>
          <w:color w:val="BF8F00" w:themeColor="accent4" w:themeShade="BF"/>
          <w:shd w:val="clear" w:color="auto" w:fill="FFFFFF"/>
        </w:rPr>
      </w:pPr>
    </w:p>
    <w:p w:rsidR="00157911" w:rsidRDefault="00157911" w:rsidP="00157911">
      <w:pPr>
        <w:rPr>
          <w:b/>
          <w:bCs/>
          <w:color w:val="000000"/>
          <w:shd w:val="clear" w:color="auto" w:fill="FFFFFF"/>
        </w:rPr>
      </w:pPr>
    </w:p>
    <w:p w:rsidR="00157911" w:rsidRDefault="00157911" w:rsidP="00157911">
      <w:pPr>
        <w:rPr>
          <w:b/>
          <w:bCs/>
          <w:color w:val="000000"/>
          <w:shd w:val="clear" w:color="auto" w:fill="FFFFFF"/>
        </w:rPr>
      </w:pPr>
    </w:p>
    <w:p w:rsidR="00157911" w:rsidRDefault="00157911" w:rsidP="00157911">
      <w:pPr>
        <w:rPr>
          <w:b/>
          <w:bCs/>
          <w:color w:val="000000"/>
          <w:shd w:val="clear" w:color="auto" w:fill="FFFFFF"/>
        </w:rPr>
      </w:pPr>
    </w:p>
    <w:p w:rsidR="00157911" w:rsidRDefault="00157911" w:rsidP="00157911">
      <w:pPr>
        <w:rPr>
          <w:b/>
          <w:bCs/>
          <w:color w:val="000000"/>
          <w:shd w:val="clear" w:color="auto" w:fill="FFFFFF"/>
        </w:rPr>
      </w:pPr>
    </w:p>
    <w:p w:rsidR="00157911" w:rsidRDefault="00157911" w:rsidP="00157911">
      <w:pPr>
        <w:rPr>
          <w:b/>
          <w:bCs/>
          <w:color w:val="000000"/>
          <w:shd w:val="clear" w:color="auto" w:fill="FFFFFF"/>
        </w:rPr>
      </w:pPr>
    </w:p>
    <w:p w:rsidR="00157911" w:rsidRDefault="00157911" w:rsidP="00157911">
      <w:pPr>
        <w:rPr>
          <w:b/>
          <w:bCs/>
          <w:color w:val="000000"/>
          <w:shd w:val="clear" w:color="auto" w:fill="FFFFFF"/>
        </w:rPr>
      </w:pPr>
    </w:p>
    <w:p w:rsidR="00157911" w:rsidRPr="004334CE" w:rsidRDefault="00157911" w:rsidP="00157911">
      <w:pPr>
        <w:rPr>
          <w:b/>
          <w:bCs/>
          <w:color w:val="000000"/>
          <w:shd w:val="clear" w:color="auto" w:fill="FFFFFF"/>
        </w:rPr>
      </w:pPr>
      <w:r w:rsidRPr="004334CE">
        <w:rPr>
          <w:b/>
          <w:bCs/>
          <w:color w:val="000000"/>
          <w:shd w:val="clear" w:color="auto" w:fill="FFFFFF"/>
        </w:rPr>
        <w:t xml:space="preserve">Массовая доля — </w:t>
      </w:r>
      <w:r w:rsidRPr="004334CE">
        <w:rPr>
          <w:bCs/>
          <w:color w:val="000000"/>
          <w:shd w:val="clear" w:color="auto" w:fill="FFFFFF"/>
        </w:rPr>
        <w:t>отношение массы растворённого вещества к массе раствора. Массовая доля измеряется в долях единицы или в процентах:</w:t>
      </w:r>
    </w:p>
    <w:p w:rsidR="00157911" w:rsidRPr="004334CE" w:rsidRDefault="00157911" w:rsidP="00157911">
      <w:pPr>
        <w:rPr>
          <w:b/>
          <w:bCs/>
          <w:color w:val="000000"/>
          <w:shd w:val="clear" w:color="auto" w:fill="FFFFFF"/>
        </w:rPr>
      </w:pPr>
    </w:p>
    <w:p w:rsidR="00157911" w:rsidRPr="004334CE" w:rsidRDefault="00157911" w:rsidP="00157911">
      <w:pPr>
        <w:rPr>
          <w:b/>
          <w:bCs/>
          <w:color w:val="000000"/>
          <w:shd w:val="clear" w:color="auto" w:fill="FFFFFF"/>
        </w:rPr>
      </w:pPr>
      <w:r w:rsidRPr="004334CE">
        <w:rPr>
          <w:noProof/>
        </w:rPr>
        <w:drawing>
          <wp:inline distT="0" distB="0" distL="0" distR="0" wp14:anchorId="72E947E8" wp14:editId="7A7889B6">
            <wp:extent cx="1520190" cy="340360"/>
            <wp:effectExtent l="0" t="0" r="3810" b="2540"/>
            <wp:docPr id="52" name="Рисунок 52" descr="\omega(%)=\frac{m_1}{m}\cdot 100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omega(%)=\frac{m_1}{m}\cdot 100\%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911" w:rsidRPr="004334CE" w:rsidRDefault="00157911" w:rsidP="00157911">
      <w:pPr>
        <w:rPr>
          <w:b/>
          <w:bCs/>
          <w:color w:val="000000"/>
          <w:shd w:val="clear" w:color="auto" w:fill="FFFFFF"/>
        </w:rPr>
      </w:pPr>
      <w:proofErr w:type="gramStart"/>
      <w:r w:rsidRPr="004334CE">
        <w:rPr>
          <w:b/>
          <w:bCs/>
          <w:color w:val="000000"/>
          <w:shd w:val="clear" w:color="auto" w:fill="FFFFFF"/>
        </w:rPr>
        <w:t>где</w:t>
      </w:r>
      <w:proofErr w:type="gramEnd"/>
      <w:r w:rsidRPr="004334CE">
        <w:rPr>
          <w:b/>
          <w:bCs/>
          <w:color w:val="000000"/>
          <w:shd w:val="clear" w:color="auto" w:fill="FFFFFF"/>
        </w:rPr>
        <w:t>:</w:t>
      </w:r>
    </w:p>
    <w:p w:rsidR="00157911" w:rsidRPr="00767110" w:rsidRDefault="00157911" w:rsidP="00157911">
      <w:pPr>
        <w:rPr>
          <w:bCs/>
          <w:color w:val="000000"/>
          <w:sz w:val="22"/>
          <w:szCs w:val="22"/>
          <w:shd w:val="clear" w:color="auto" w:fill="FFFFFF"/>
        </w:rPr>
      </w:pPr>
      <w:proofErr w:type="gramStart"/>
      <w:r w:rsidRPr="00767110">
        <w:rPr>
          <w:bCs/>
          <w:color w:val="000000"/>
          <w:sz w:val="22"/>
          <w:szCs w:val="22"/>
          <w:shd w:val="clear" w:color="auto" w:fill="FFFFFF"/>
        </w:rPr>
        <w:t>ω</w:t>
      </w:r>
      <w:proofErr w:type="gramEnd"/>
      <w:r w:rsidRPr="00767110">
        <w:rPr>
          <w:bCs/>
          <w:color w:val="000000"/>
          <w:sz w:val="22"/>
          <w:szCs w:val="22"/>
          <w:shd w:val="clear" w:color="auto" w:fill="FFFFFF"/>
        </w:rPr>
        <w:t xml:space="preserve"> — массовая доля растворённого вещества в долях</w:t>
      </w:r>
    </w:p>
    <w:p w:rsidR="00157911" w:rsidRPr="00767110" w:rsidRDefault="00157911" w:rsidP="00157911">
      <w:pPr>
        <w:rPr>
          <w:bCs/>
          <w:color w:val="000000"/>
          <w:sz w:val="22"/>
          <w:szCs w:val="22"/>
          <w:shd w:val="clear" w:color="auto" w:fill="FFFFFF"/>
        </w:rPr>
      </w:pPr>
      <w:proofErr w:type="gramStart"/>
      <w:r w:rsidRPr="00767110">
        <w:rPr>
          <w:bCs/>
          <w:color w:val="000000"/>
          <w:sz w:val="22"/>
          <w:szCs w:val="22"/>
          <w:shd w:val="clear" w:color="auto" w:fill="FFFFFF"/>
        </w:rPr>
        <w:t>ω(</w:t>
      </w:r>
      <w:proofErr w:type="gramEnd"/>
      <w:r w:rsidRPr="00767110">
        <w:rPr>
          <w:bCs/>
          <w:color w:val="000000"/>
          <w:sz w:val="22"/>
          <w:szCs w:val="22"/>
          <w:shd w:val="clear" w:color="auto" w:fill="FFFFFF"/>
        </w:rPr>
        <w:t>%) — массовая доля растворённого вещества в процентах</w:t>
      </w:r>
    </w:p>
    <w:p w:rsidR="00157911" w:rsidRPr="00767110" w:rsidRDefault="00157911" w:rsidP="00157911">
      <w:pPr>
        <w:rPr>
          <w:bCs/>
          <w:color w:val="000000"/>
          <w:sz w:val="22"/>
          <w:szCs w:val="22"/>
          <w:shd w:val="clear" w:color="auto" w:fill="FFFFFF"/>
        </w:rPr>
      </w:pPr>
      <w:proofErr w:type="gramStart"/>
      <w:r w:rsidRPr="00767110">
        <w:rPr>
          <w:bCs/>
          <w:color w:val="000000"/>
          <w:sz w:val="22"/>
          <w:szCs w:val="22"/>
          <w:shd w:val="clear" w:color="auto" w:fill="FFFFFF"/>
        </w:rPr>
        <w:t>m</w:t>
      </w:r>
      <w:proofErr w:type="gramEnd"/>
      <w:r w:rsidRPr="00767110">
        <w:rPr>
          <w:bCs/>
          <w:color w:val="000000"/>
          <w:sz w:val="22"/>
          <w:szCs w:val="22"/>
          <w:shd w:val="clear" w:color="auto" w:fill="FFFFFF"/>
          <w:vertAlign w:val="subscript"/>
        </w:rPr>
        <w:t>1</w:t>
      </w:r>
      <w:r w:rsidRPr="00767110">
        <w:rPr>
          <w:bCs/>
          <w:color w:val="000000"/>
          <w:sz w:val="22"/>
          <w:szCs w:val="22"/>
          <w:shd w:val="clear" w:color="auto" w:fill="FFFFFF"/>
        </w:rPr>
        <w:t xml:space="preserve"> — масса растворённого вещества, г;</w:t>
      </w:r>
    </w:p>
    <w:p w:rsidR="00157911" w:rsidRPr="00767110" w:rsidRDefault="00157911" w:rsidP="00157911">
      <w:pPr>
        <w:rPr>
          <w:bCs/>
          <w:color w:val="000000"/>
          <w:sz w:val="22"/>
          <w:szCs w:val="22"/>
          <w:shd w:val="clear" w:color="auto" w:fill="FFFFFF"/>
        </w:rPr>
      </w:pPr>
      <w:proofErr w:type="gramStart"/>
      <w:r w:rsidRPr="00767110">
        <w:rPr>
          <w:bCs/>
          <w:color w:val="000000"/>
          <w:sz w:val="22"/>
          <w:szCs w:val="22"/>
          <w:shd w:val="clear" w:color="auto" w:fill="FFFFFF"/>
        </w:rPr>
        <w:t>m</w:t>
      </w:r>
      <w:proofErr w:type="gramEnd"/>
      <w:r w:rsidRPr="00767110">
        <w:rPr>
          <w:bCs/>
          <w:color w:val="000000"/>
          <w:sz w:val="22"/>
          <w:szCs w:val="22"/>
          <w:shd w:val="clear" w:color="auto" w:fill="FFFFFF"/>
        </w:rPr>
        <w:t xml:space="preserve"> — общая масса раствора (масса растворённого вещества плюс масса растворителя) г.</w:t>
      </w:r>
    </w:p>
    <w:p w:rsidR="00157911" w:rsidRPr="009B42A0" w:rsidRDefault="00157911" w:rsidP="00157911">
      <w:pPr>
        <w:jc w:val="center"/>
        <w:rPr>
          <w:b/>
          <w:i/>
        </w:rPr>
      </w:pPr>
      <w:r w:rsidRPr="009B42A0">
        <w:rPr>
          <w:b/>
          <w:i/>
        </w:rPr>
        <w:t>__________________________________________________________________________</w:t>
      </w:r>
    </w:p>
    <w:p w:rsidR="00157911" w:rsidRPr="009B42A0" w:rsidRDefault="00157911" w:rsidP="00157911">
      <w:pPr>
        <w:jc w:val="center"/>
        <w:rPr>
          <w:b/>
          <w:i/>
          <w:color w:val="FF0000"/>
        </w:rPr>
      </w:pPr>
      <w:r w:rsidRPr="009B42A0">
        <w:rPr>
          <w:b/>
          <w:i/>
          <w:color w:val="FF0000"/>
        </w:rPr>
        <w:t>Ряд активности металлов</w:t>
      </w:r>
    </w:p>
    <w:p w:rsidR="00157911" w:rsidRPr="00D04DDA" w:rsidRDefault="00157911" w:rsidP="00157911">
      <w:pPr>
        <w:jc w:val="center"/>
        <w:rPr>
          <w:b/>
          <w:bCs/>
          <w:i/>
        </w:rPr>
      </w:pPr>
      <w:r w:rsidRPr="00D04DDA">
        <w:rPr>
          <w:b/>
          <w:i/>
        </w:rPr>
        <w:t>(</w:t>
      </w:r>
      <w:proofErr w:type="gramStart"/>
      <w:r w:rsidRPr="00D04DDA">
        <w:rPr>
          <w:b/>
          <w:i/>
        </w:rPr>
        <w:t>электрохимический</w:t>
      </w:r>
      <w:proofErr w:type="gramEnd"/>
      <w:r w:rsidRPr="00D04DDA">
        <w:rPr>
          <w:b/>
          <w:i/>
        </w:rPr>
        <w:t xml:space="preserve"> ряд напряжений металлов):</w:t>
      </w:r>
    </w:p>
    <w:p w:rsidR="00157911" w:rsidRPr="00D04DDA" w:rsidRDefault="00157911" w:rsidP="00157911">
      <w:pPr>
        <w:rPr>
          <w:b/>
          <w:bCs/>
          <w:lang w:val="en-US"/>
        </w:rPr>
      </w:pPr>
      <w:proofErr w:type="gramStart"/>
      <w:r w:rsidRPr="00D04DDA">
        <w:rPr>
          <w:b/>
          <w:bCs/>
          <w:u w:val="single"/>
          <w:lang w:val="en-US"/>
        </w:rPr>
        <w:t>Li  K</w:t>
      </w:r>
      <w:proofErr w:type="gramEnd"/>
      <w:r w:rsidRPr="00D04DDA">
        <w:rPr>
          <w:b/>
          <w:bCs/>
          <w:u w:val="single"/>
          <w:lang w:val="en-US"/>
        </w:rPr>
        <w:t xml:space="preserve"> Cs Ba </w:t>
      </w:r>
      <w:proofErr w:type="spellStart"/>
      <w:r w:rsidRPr="00D04DDA">
        <w:rPr>
          <w:b/>
          <w:bCs/>
          <w:u w:val="single"/>
          <w:lang w:val="en-US"/>
        </w:rPr>
        <w:t>Sr</w:t>
      </w:r>
      <w:proofErr w:type="spellEnd"/>
      <w:r w:rsidRPr="00D04DDA">
        <w:rPr>
          <w:b/>
          <w:bCs/>
          <w:u w:val="single"/>
          <w:lang w:val="en-US"/>
        </w:rPr>
        <w:t xml:space="preserve"> </w:t>
      </w:r>
      <w:proofErr w:type="spellStart"/>
      <w:r w:rsidRPr="00D04DDA">
        <w:rPr>
          <w:b/>
          <w:bCs/>
          <w:u w:val="single"/>
          <w:lang w:val="en-US"/>
        </w:rPr>
        <w:t>Ca</w:t>
      </w:r>
      <w:proofErr w:type="spellEnd"/>
      <w:r w:rsidRPr="00D04DDA">
        <w:rPr>
          <w:b/>
          <w:bCs/>
          <w:u w:val="single"/>
          <w:lang w:val="en-US"/>
        </w:rPr>
        <w:t xml:space="preserve"> Na</w:t>
      </w:r>
      <w:r w:rsidRPr="00D04DDA">
        <w:rPr>
          <w:b/>
          <w:bCs/>
          <w:lang w:val="en-US"/>
        </w:rPr>
        <w:t xml:space="preserve"> Mg </w:t>
      </w:r>
      <w:r w:rsidRPr="00D04DDA">
        <w:rPr>
          <w:b/>
          <w:bCs/>
          <w:u w:val="double"/>
          <w:lang w:val="en-US"/>
        </w:rPr>
        <w:t>Be Al</w:t>
      </w:r>
      <w:r w:rsidRPr="00D04DDA">
        <w:rPr>
          <w:b/>
          <w:bCs/>
          <w:lang w:val="en-US"/>
        </w:rPr>
        <w:t xml:space="preserve"> </w:t>
      </w:r>
      <w:proofErr w:type="spellStart"/>
      <w:r w:rsidRPr="00D04DDA">
        <w:rPr>
          <w:b/>
          <w:bCs/>
          <w:lang w:val="en-US"/>
        </w:rPr>
        <w:t>Mn</w:t>
      </w:r>
      <w:proofErr w:type="spellEnd"/>
      <w:r w:rsidRPr="00D04DDA">
        <w:rPr>
          <w:b/>
          <w:bCs/>
          <w:lang w:val="en-US"/>
        </w:rPr>
        <w:t xml:space="preserve"> </w:t>
      </w:r>
      <w:r w:rsidRPr="00D04DDA">
        <w:rPr>
          <w:b/>
          <w:bCs/>
          <w:u w:val="double"/>
          <w:lang w:val="en-US"/>
        </w:rPr>
        <w:t>Zn Cr</w:t>
      </w:r>
      <w:r w:rsidRPr="00D04DDA">
        <w:rPr>
          <w:b/>
          <w:bCs/>
          <w:lang w:val="en-US"/>
        </w:rPr>
        <w:t xml:space="preserve"> Fe  Co Ni </w:t>
      </w:r>
      <w:proofErr w:type="spellStart"/>
      <w:r w:rsidRPr="00D04DDA">
        <w:rPr>
          <w:b/>
          <w:bCs/>
          <w:u w:val="double"/>
          <w:lang w:val="en-US"/>
        </w:rPr>
        <w:t>Sn</w:t>
      </w:r>
      <w:proofErr w:type="spellEnd"/>
      <w:r w:rsidRPr="00D04DDA">
        <w:rPr>
          <w:b/>
          <w:bCs/>
          <w:u w:val="double"/>
          <w:lang w:val="en-US"/>
        </w:rPr>
        <w:t xml:space="preserve"> </w:t>
      </w:r>
      <w:proofErr w:type="spellStart"/>
      <w:r w:rsidRPr="00D04DDA">
        <w:rPr>
          <w:b/>
          <w:bCs/>
          <w:u w:val="double"/>
          <w:lang w:val="en-US"/>
        </w:rPr>
        <w:t>Pb</w:t>
      </w:r>
      <w:proofErr w:type="spellEnd"/>
      <w:r w:rsidRPr="00D04DDA">
        <w:rPr>
          <w:b/>
          <w:bCs/>
          <w:lang w:val="en-US"/>
        </w:rPr>
        <w:t xml:space="preserve"> </w:t>
      </w:r>
      <w:r w:rsidRPr="00D04DDA">
        <w:rPr>
          <w:lang w:val="en-US"/>
        </w:rPr>
        <w:t>H</w:t>
      </w:r>
      <w:r w:rsidRPr="00D04DDA">
        <w:rPr>
          <w:b/>
          <w:bCs/>
          <w:lang w:val="en-US"/>
        </w:rPr>
        <w:t xml:space="preserve"> Bi Cu Hg Ag </w:t>
      </w:r>
      <w:proofErr w:type="spellStart"/>
      <w:r w:rsidRPr="00D04DDA">
        <w:rPr>
          <w:b/>
          <w:bCs/>
          <w:lang w:val="en-US"/>
        </w:rPr>
        <w:t>Pt</w:t>
      </w:r>
      <w:proofErr w:type="spellEnd"/>
      <w:r w:rsidRPr="00D04DDA">
        <w:rPr>
          <w:b/>
          <w:bCs/>
          <w:lang w:val="en-US"/>
        </w:rPr>
        <w:t xml:space="preserve"> Au</w:t>
      </w:r>
    </w:p>
    <w:p w:rsidR="00157911" w:rsidRDefault="00157911" w:rsidP="00157911">
      <w:pPr>
        <w:jc w:val="center"/>
        <w:rPr>
          <w:b/>
          <w:bCs/>
          <w:i/>
          <w:iCs/>
          <w:sz w:val="20"/>
          <w:u w:val="single"/>
          <w:lang w:val="en-US"/>
        </w:rPr>
      </w:pPr>
      <w:r>
        <w:rPr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4803D3" wp14:editId="4EC7A778">
                <wp:simplePos x="0" y="0"/>
                <wp:positionH relativeFrom="column">
                  <wp:posOffset>-20320</wp:posOffset>
                </wp:positionH>
                <wp:positionV relativeFrom="paragraph">
                  <wp:posOffset>92710</wp:posOffset>
                </wp:positionV>
                <wp:extent cx="5537200" cy="21590"/>
                <wp:effectExtent l="0" t="76200" r="25400" b="9271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37200" cy="2159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A93F5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-1.6pt;margin-top:7.3pt;width:436pt;height:1.7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" strokecolor="#5b9bd5 [3204]" strokeweight="1pt">
                <v:stroke endarrow="open" joinstyle="miter"/>
              </v:shape>
            </w:pict>
          </mc:Fallback>
        </mc:AlternateContent>
      </w:r>
    </w:p>
    <w:p w:rsidR="00157911" w:rsidRDefault="00157911" w:rsidP="00157911">
      <w:pPr>
        <w:jc w:val="center"/>
        <w:rPr>
          <w:b/>
          <w:bCs/>
          <w:i/>
          <w:iCs/>
          <w:color w:val="44546A" w:themeColor="text2"/>
          <w:sz w:val="20"/>
          <w:u w:val="single"/>
        </w:rPr>
      </w:pPr>
      <w:r w:rsidRPr="00D04DDA">
        <w:rPr>
          <w:b/>
          <w:bCs/>
          <w:i/>
          <w:iCs/>
          <w:color w:val="44546A" w:themeColor="text2"/>
          <w:sz w:val="20"/>
          <w:u w:val="single"/>
        </w:rPr>
        <w:t>Активность металлов уменьшается</w:t>
      </w:r>
    </w:p>
    <w:p w:rsidR="00157911" w:rsidRPr="009B42A0" w:rsidRDefault="00157911" w:rsidP="00157911">
      <w:pPr>
        <w:jc w:val="center"/>
        <w:rPr>
          <w:b/>
          <w:bCs/>
          <w:i/>
          <w:iCs/>
          <w:color w:val="7030A0"/>
          <w:sz w:val="20"/>
        </w:rPr>
      </w:pPr>
      <w:r w:rsidRPr="009B42A0">
        <w:rPr>
          <w:b/>
          <w:bCs/>
          <w:i/>
          <w:iCs/>
          <w:color w:val="7030A0"/>
          <w:sz w:val="20"/>
        </w:rPr>
        <w:t>Каждый металл, расположенный левее, вытесняет из соединений металл, стоящий правее</w:t>
      </w:r>
    </w:p>
    <w:p w:rsidR="00157911" w:rsidRPr="00D04DDA" w:rsidRDefault="00157911" w:rsidP="00157911">
      <w:pPr>
        <w:jc w:val="center"/>
        <w:rPr>
          <w:i/>
          <w:iCs/>
          <w:sz w:val="20"/>
        </w:rPr>
      </w:pPr>
      <w:r w:rsidRPr="00D04DDA">
        <w:rPr>
          <w:b/>
          <w:bCs/>
          <w:i/>
          <w:iCs/>
          <w:sz w:val="20"/>
          <w:u w:val="single"/>
        </w:rPr>
        <w:t>Примечание:</w:t>
      </w:r>
      <w:r w:rsidRPr="00D04DDA">
        <w:rPr>
          <w:i/>
          <w:iCs/>
          <w:sz w:val="20"/>
        </w:rPr>
        <w:t xml:space="preserve"> одной чертой подчеркнуты химические знаки </w:t>
      </w:r>
      <w:r w:rsidRPr="00D04DDA">
        <w:rPr>
          <w:i/>
          <w:iCs/>
          <w:sz w:val="20"/>
          <w:u w:val="single"/>
        </w:rPr>
        <w:t>активных металлов</w:t>
      </w:r>
      <w:r w:rsidRPr="00D04DDA">
        <w:rPr>
          <w:i/>
          <w:iCs/>
          <w:sz w:val="20"/>
        </w:rPr>
        <w:t xml:space="preserve">, двумя чертами – химические знаки металлов, образующих </w:t>
      </w:r>
      <w:r w:rsidRPr="00D04DDA">
        <w:rPr>
          <w:i/>
          <w:iCs/>
          <w:sz w:val="20"/>
          <w:u w:val="double"/>
        </w:rPr>
        <w:t>амфотерные оксиды и гидроксиды</w:t>
      </w:r>
      <w:r w:rsidRPr="00D04DDA">
        <w:rPr>
          <w:i/>
          <w:iCs/>
          <w:sz w:val="20"/>
        </w:rPr>
        <w:t xml:space="preserve"> (</w:t>
      </w:r>
      <w:r w:rsidRPr="00D04DDA">
        <w:rPr>
          <w:i/>
          <w:iCs/>
          <w:sz w:val="20"/>
          <w:lang w:val="en-US"/>
        </w:rPr>
        <w:t>Cr</w:t>
      </w:r>
      <w:r w:rsidRPr="00D04DDA">
        <w:rPr>
          <w:i/>
          <w:iCs/>
          <w:sz w:val="20"/>
          <w:vertAlign w:val="superscript"/>
        </w:rPr>
        <w:t>+3</w:t>
      </w:r>
      <w:r w:rsidRPr="00D04DDA">
        <w:rPr>
          <w:i/>
          <w:iCs/>
          <w:sz w:val="20"/>
        </w:rPr>
        <w:t>).</w:t>
      </w:r>
    </w:p>
    <w:p w:rsidR="00157911" w:rsidRDefault="00157911" w:rsidP="00157911">
      <w:pPr>
        <w:jc w:val="both"/>
        <w:rPr>
          <w:b/>
          <w:i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C707D22" wp14:editId="627D79AF">
            <wp:simplePos x="0" y="0"/>
            <wp:positionH relativeFrom="column">
              <wp:posOffset>-392329</wp:posOffset>
            </wp:positionH>
            <wp:positionV relativeFrom="paragraph">
              <wp:posOffset>95504</wp:posOffset>
            </wp:positionV>
            <wp:extent cx="2750515" cy="2040940"/>
            <wp:effectExtent l="0" t="0" r="0" b="0"/>
            <wp:wrapNone/>
            <wp:docPr id="2" name="Рисунок 2" descr="https://freestencilgallery.com/wp-content/uploads/2017/06/Balance-Scale-Sten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eestencilgallery.com/wp-content/uploads/2017/06/Balance-Scale-Stenci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15" cy="20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90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42A0">
        <w:rPr>
          <w:b/>
          <w:bCs/>
          <w:i/>
          <w:iCs/>
        </w:rPr>
        <w:t>_____________________________________________________________________________</w:t>
      </w:r>
      <w:r w:rsidRPr="00767110">
        <w:rPr>
          <w:b/>
          <w:i/>
          <w:color w:val="7030A0"/>
        </w:rPr>
        <w:t>Если на систему, находящуюся в равновесии оказали внешнее воздействие, то равновесие в системе сместится в сторону обратную этому воздействию.</w:t>
      </w:r>
    </w:p>
    <w:p w:rsidR="00157911" w:rsidRPr="00767110" w:rsidRDefault="00157911" w:rsidP="00157911">
      <w:pPr>
        <w:ind w:left="3540"/>
        <w:jc w:val="both"/>
        <w:rPr>
          <w:b/>
          <w:i/>
          <w:color w:val="1F3864" w:themeColor="accent5" w:themeShade="80"/>
        </w:rPr>
      </w:pPr>
      <w:r w:rsidRPr="00767110">
        <w:rPr>
          <w:b/>
          <w:i/>
          <w:color w:val="1F3864" w:themeColor="accent5" w:themeShade="80"/>
        </w:rPr>
        <w:t>Можно мысленно применять «весы» (они всегда стремятся к равновесию) - какая чаша                    перетянет при изменении условий:</w:t>
      </w:r>
    </w:p>
    <w:p w:rsidR="00157911" w:rsidRPr="00767110" w:rsidRDefault="00157911" w:rsidP="00157911">
      <w:pPr>
        <w:ind w:left="3540"/>
        <w:jc w:val="both"/>
        <w:rPr>
          <w:b/>
          <w:i/>
          <w:color w:val="1F3864" w:themeColor="accent5" w:themeShade="8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B223D7" wp14:editId="0715ACDA">
                <wp:simplePos x="0" y="0"/>
                <wp:positionH relativeFrom="column">
                  <wp:posOffset>2942590</wp:posOffset>
                </wp:positionH>
                <wp:positionV relativeFrom="paragraph">
                  <wp:posOffset>795655</wp:posOffset>
                </wp:positionV>
                <wp:extent cx="204470" cy="6985"/>
                <wp:effectExtent l="38100" t="76200" r="0" b="10731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470" cy="698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AFD5C2" id="Прямая со стрелкой 17" o:spid="_x0000_s1026" type="#_x0000_t32" style="position:absolute;margin-left:231.7pt;margin-top:62.65pt;width:16.1pt;height:.5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" strokecolor="#1f3763 [1608]" strokeweight="1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94CE15" wp14:editId="18B2F6E1">
                <wp:simplePos x="0" y="0"/>
                <wp:positionH relativeFrom="column">
                  <wp:posOffset>550545</wp:posOffset>
                </wp:positionH>
                <wp:positionV relativeFrom="paragraph">
                  <wp:posOffset>382905</wp:posOffset>
                </wp:positionV>
                <wp:extent cx="0" cy="123825"/>
                <wp:effectExtent l="0" t="0" r="19050" b="952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598310" id="Прямая соединительная линия 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35pt,30.15pt" to="43.3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" strokecolor="#212934 [1615]" strokeweight="1.25pt">
                <v:stroke joinstyle="miter"/>
              </v:line>
            </w:pict>
          </mc:Fallback>
        </mc:AlternateContent>
      </w:r>
      <w:r>
        <w:rPr>
          <w:rFonts w:ascii="Arial Rounded MT Bold" w:hAnsi="Arial Rounded MT Bold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B5D894" wp14:editId="6F425A23">
                <wp:simplePos x="0" y="0"/>
                <wp:positionH relativeFrom="column">
                  <wp:posOffset>551180</wp:posOffset>
                </wp:positionH>
                <wp:positionV relativeFrom="paragraph">
                  <wp:posOffset>390525</wp:posOffset>
                </wp:positionV>
                <wp:extent cx="811530" cy="0"/>
                <wp:effectExtent l="0" t="76200" r="26670" b="1143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15BF7B" id="Прямая со стрелкой 6" o:spid="_x0000_s1026" type="#_x0000_t32" style="position:absolute;margin-left:43.4pt;margin-top:30.75pt;width:63.9pt;height:0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" strokecolor="#212934 [1615]" strokeweight="1.25pt">
                <v:stroke endarrow="open" joinstyle="miter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88EFA4" wp14:editId="235E5B65">
                <wp:simplePos x="0" y="0"/>
                <wp:positionH relativeFrom="column">
                  <wp:posOffset>587732</wp:posOffset>
                </wp:positionH>
                <wp:positionV relativeFrom="paragraph">
                  <wp:posOffset>514730</wp:posOffset>
                </wp:positionV>
                <wp:extent cx="855344" cy="533"/>
                <wp:effectExtent l="38100" t="76200" r="0" b="114300"/>
                <wp:wrapNone/>
                <wp:docPr id="5" name="Скругленн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855344" cy="533"/>
                        </a:xfrm>
                        <a:prstGeom prst="curvedConnector3">
                          <a:avLst/>
                        </a:prstGeom>
                        <a:ln w="15875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29AE5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5" o:spid="_x0000_s1026" type="#_x0000_t38" style="position:absolute;margin-left:46.3pt;margin-top:40.55pt;width:67.35pt;height:.05pt;rotation:180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" adj="10800" strokecolor="#212934 [1615]" strokeweight="1.25pt">
                <v:stroke endarrow="open" joinstyle="miter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E4EBFC" wp14:editId="6A3E0886">
                <wp:simplePos x="0" y="0"/>
                <wp:positionH relativeFrom="column">
                  <wp:posOffset>1201039</wp:posOffset>
                </wp:positionH>
                <wp:positionV relativeFrom="paragraph">
                  <wp:posOffset>207645</wp:posOffset>
                </wp:positionV>
                <wp:extent cx="965607" cy="350596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607" cy="3505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7911" w:rsidRPr="000D1F84" w:rsidRDefault="00157911" w:rsidP="00157911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0D1F84"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  <w:sz w:val="22"/>
                              </w:rPr>
                              <w:t>АВ+</w:t>
                            </w:r>
                            <w:r w:rsidRPr="000D1F84">
                              <w:rPr>
                                <w:rFonts w:ascii="Arial Rounded MT Bold" w:hAnsi="Arial Rounded MT Bold"/>
                                <w:b/>
                                <w:i/>
                                <w:color w:val="44546A" w:themeColor="text2"/>
                                <w:sz w:val="22"/>
                                <w:lang w:val="en-US"/>
                              </w:rPr>
                              <w:t xml:space="preserve"> 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E4EBFC" id="Прямоугольник 4" o:spid="_x0000_s1026" style="position:absolute;left:0;text-align:left;margin-left:94.55pt;margin-top:16.35pt;width:76.05pt;height:2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" filled="f" stroked="f" strokeweight="1pt">
                <v:textbox>
                  <w:txbxContent>
                    <w:p w:rsidR="00157911" w:rsidRPr="000D1F84" w:rsidRDefault="00157911" w:rsidP="00157911">
                      <w:pPr>
                        <w:jc w:val="center"/>
                        <w:rPr>
                          <w:sz w:val="22"/>
                        </w:rPr>
                      </w:pPr>
                      <w:r w:rsidRPr="000D1F84"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  <w:sz w:val="22"/>
                        </w:rPr>
                        <w:t>АВ+</w:t>
                      </w:r>
                      <w:r w:rsidRPr="000D1F84">
                        <w:rPr>
                          <w:rFonts w:ascii="Arial Rounded MT Bold" w:hAnsi="Arial Rounded MT Bold"/>
                          <w:b/>
                          <w:i/>
                          <w:color w:val="44546A" w:themeColor="text2"/>
                          <w:sz w:val="22"/>
                          <w:lang w:val="en-US"/>
                        </w:rPr>
                        <w:t xml:space="preserve"> Q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D9DEC2" wp14:editId="0943AFC4">
                <wp:simplePos x="0" y="0"/>
                <wp:positionH relativeFrom="column">
                  <wp:posOffset>-20320</wp:posOffset>
                </wp:positionH>
                <wp:positionV relativeFrom="paragraph">
                  <wp:posOffset>207645</wp:posOffset>
                </wp:positionV>
                <wp:extent cx="657860" cy="30670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6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7911" w:rsidRPr="000D1F84" w:rsidRDefault="00157911" w:rsidP="00157911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0D1F84"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  <w:sz w:val="22"/>
                              </w:rPr>
                              <w:t>А</w:t>
                            </w:r>
                            <w:r w:rsidRPr="000D1F84">
                              <w:rPr>
                                <w:rFonts w:ascii="Arial Rounded MT Bold" w:hAnsi="Arial Rounded MT Bold"/>
                                <w:b/>
                                <w:i/>
                                <w:color w:val="44546A" w:themeColor="text2"/>
                                <w:sz w:val="22"/>
                              </w:rPr>
                              <w:t xml:space="preserve">+ </w:t>
                            </w:r>
                            <w:r w:rsidRPr="000D1F84"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  <w:sz w:val="22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9DEC2" id="Прямоугольник 3" o:spid="_x0000_s1027" style="position:absolute;left:0;text-align:left;margin-left:-1.6pt;margin-top:16.35pt;width:51.8pt;height:2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" filled="f" stroked="f" strokeweight="1pt">
                <v:textbox>
                  <w:txbxContent>
                    <w:p w:rsidR="00157911" w:rsidRPr="000D1F84" w:rsidRDefault="00157911" w:rsidP="00157911">
                      <w:pPr>
                        <w:jc w:val="center"/>
                        <w:rPr>
                          <w:sz w:val="22"/>
                        </w:rPr>
                      </w:pPr>
                      <w:r w:rsidRPr="000D1F84"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  <w:sz w:val="22"/>
                        </w:rPr>
                        <w:t>А</w:t>
                      </w:r>
                      <w:r w:rsidRPr="000D1F84">
                        <w:rPr>
                          <w:rFonts w:ascii="Arial Rounded MT Bold" w:hAnsi="Arial Rounded MT Bold"/>
                          <w:b/>
                          <w:i/>
                          <w:color w:val="44546A" w:themeColor="text2"/>
                          <w:sz w:val="22"/>
                        </w:rPr>
                        <w:t xml:space="preserve">+ </w:t>
                      </w:r>
                      <w:r w:rsidRPr="000D1F84"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  <w:sz w:val="22"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w:t xml:space="preserve"> </w:t>
      </w:r>
      <w:r w:rsidRPr="00767110">
        <w:rPr>
          <w:b/>
          <w:i/>
          <w:color w:val="1F3864" w:themeColor="accent5" w:themeShade="80"/>
        </w:rPr>
        <w:t>Например – при добавлении А перетягивает левая чаша – значит ускорится реакция, идущая от неё – то есть прямая (</w:t>
      </w:r>
      <w:r w:rsidRPr="00767110">
        <w:rPr>
          <w:b/>
          <w:i/>
          <w:color w:val="1F3864" w:themeColor="accent5" w:themeShade="80"/>
          <w:lang w:val="en-US"/>
        </w:rPr>
        <w:sym w:font="Wingdings" w:char="F0E0"/>
      </w:r>
      <w:r w:rsidRPr="00767110">
        <w:rPr>
          <w:b/>
          <w:i/>
          <w:color w:val="1F3864" w:themeColor="accent5" w:themeShade="80"/>
        </w:rPr>
        <w:t xml:space="preserve">); </w:t>
      </w:r>
      <w:proofErr w:type="spellStart"/>
      <w:r w:rsidRPr="00767110">
        <w:rPr>
          <w:b/>
          <w:i/>
          <w:color w:val="1F3864" w:themeColor="accent5" w:themeShade="80"/>
        </w:rPr>
        <w:t>прри</w:t>
      </w:r>
      <w:proofErr w:type="spellEnd"/>
      <w:r w:rsidRPr="00767110">
        <w:rPr>
          <w:b/>
          <w:i/>
          <w:color w:val="1F3864" w:themeColor="accent5" w:themeShade="80"/>
        </w:rPr>
        <w:t xml:space="preserve"> повышении температуры (</w:t>
      </w:r>
      <w:r w:rsidRPr="00767110">
        <w:rPr>
          <w:b/>
          <w:i/>
          <w:color w:val="1F3864" w:themeColor="accent5" w:themeShade="80"/>
          <w:lang w:val="en-US"/>
        </w:rPr>
        <w:t>Q</w:t>
      </w:r>
      <w:r w:rsidRPr="00767110">
        <w:rPr>
          <w:b/>
          <w:i/>
          <w:color w:val="1F3864" w:themeColor="accent5" w:themeShade="80"/>
        </w:rPr>
        <w:t xml:space="preserve">) – перетягивает правая чаша, значит ускорится </w:t>
      </w:r>
      <w:proofErr w:type="gramStart"/>
      <w:r w:rsidRPr="00767110">
        <w:rPr>
          <w:b/>
          <w:i/>
          <w:color w:val="1F3864" w:themeColor="accent5" w:themeShade="80"/>
        </w:rPr>
        <w:t xml:space="preserve">обратная(  </w:t>
      </w:r>
      <w:proofErr w:type="gramEnd"/>
      <w:r w:rsidRPr="00767110">
        <w:rPr>
          <w:b/>
          <w:i/>
          <w:color w:val="1F3864" w:themeColor="accent5" w:themeShade="80"/>
        </w:rPr>
        <w:t xml:space="preserve">   )   .</w:t>
      </w:r>
    </w:p>
    <w:p w:rsidR="00157911" w:rsidRPr="009A21FC" w:rsidRDefault="00157911" w:rsidP="00157911">
      <w:pPr>
        <w:jc w:val="both"/>
      </w:pPr>
      <w:r w:rsidRPr="009A21FC">
        <w:rPr>
          <w:b/>
        </w:rPr>
        <w:t xml:space="preserve">                                </w:t>
      </w:r>
      <w:r w:rsidRPr="009A21FC">
        <w:rPr>
          <w:b/>
          <w:bCs/>
        </w:rPr>
        <w:t>1) Влияние концентрации</w:t>
      </w:r>
      <w:r w:rsidRPr="009A21FC">
        <w:t xml:space="preserve">  </w:t>
      </w:r>
    </w:p>
    <w:p w:rsidR="00157911" w:rsidRPr="009A21FC" w:rsidRDefault="00157911" w:rsidP="00157911">
      <w:pPr>
        <w:jc w:val="both"/>
      </w:pPr>
      <w:r w:rsidRPr="009A21FC">
        <w:rPr>
          <w:i/>
          <w:iCs/>
        </w:rPr>
        <w:t xml:space="preserve">Увеличение концентрации реагентов (жидких или газообразных) смещает в сторону продуктов, т.е. в сторону прямой реакции. Увеличение концентрации </w:t>
      </w:r>
      <w:proofErr w:type="gramStart"/>
      <w:r w:rsidRPr="009A21FC">
        <w:rPr>
          <w:i/>
          <w:iCs/>
        </w:rPr>
        <w:t>продуктов  смещает</w:t>
      </w:r>
      <w:proofErr w:type="gramEnd"/>
      <w:r w:rsidRPr="009A21FC">
        <w:rPr>
          <w:i/>
          <w:iCs/>
        </w:rPr>
        <w:t xml:space="preserve"> равновесие в сторону реагентов, т.е. в сторону обратной реакции.</w:t>
      </w:r>
    </w:p>
    <w:p w:rsidR="00157911" w:rsidRPr="009A21FC" w:rsidRDefault="00157911" w:rsidP="00157911">
      <w:pPr>
        <w:ind w:firstLine="708"/>
        <w:jc w:val="both"/>
      </w:pPr>
      <w:r w:rsidRPr="009A21FC">
        <w:rPr>
          <w:b/>
          <w:bCs/>
        </w:rPr>
        <w:t>2) Влияние температуры</w:t>
      </w:r>
      <w:r>
        <w:t xml:space="preserve"> </w:t>
      </w:r>
      <w:r w:rsidRPr="009A21FC">
        <w:t>– увеличение температуры смещает равновесие в сторону эндотермической реакции.</w:t>
      </w:r>
    </w:p>
    <w:p w:rsidR="00157911" w:rsidRPr="009A21FC" w:rsidRDefault="00157911" w:rsidP="00157911">
      <w:pPr>
        <w:jc w:val="both"/>
      </w:pPr>
      <w:proofErr w:type="gramStart"/>
      <w:r w:rsidRPr="009A21FC">
        <w:rPr>
          <w:i/>
          <w:iCs/>
        </w:rPr>
        <w:t>а</w:t>
      </w:r>
      <w:proofErr w:type="gramEnd"/>
      <w:r w:rsidRPr="009A21FC">
        <w:rPr>
          <w:i/>
          <w:iCs/>
        </w:rPr>
        <w:t>)</w:t>
      </w:r>
      <w:r>
        <w:rPr>
          <w:i/>
          <w:iCs/>
        </w:rPr>
        <w:t xml:space="preserve"> </w:t>
      </w:r>
      <w:r w:rsidRPr="009A21FC">
        <w:rPr>
          <w:i/>
          <w:iCs/>
          <w:lang w:val="en-US"/>
        </w:rPr>
        <w:t>N</w:t>
      </w:r>
      <w:r w:rsidRPr="009A21FC">
        <w:rPr>
          <w:i/>
          <w:iCs/>
          <w:vertAlign w:val="subscript"/>
        </w:rPr>
        <w:t>2</w:t>
      </w:r>
      <w:r>
        <w:rPr>
          <w:i/>
          <w:iCs/>
        </w:rPr>
        <w:t xml:space="preserve"> </w:t>
      </w:r>
      <w:r w:rsidRPr="009A21FC">
        <w:rPr>
          <w:i/>
          <w:iCs/>
        </w:rPr>
        <w:t>(Г) + 3</w:t>
      </w:r>
      <w:r w:rsidRPr="009A21FC">
        <w:rPr>
          <w:i/>
          <w:iCs/>
          <w:lang w:val="en-US"/>
        </w:rPr>
        <w:t>H</w:t>
      </w:r>
      <w:r w:rsidRPr="009A21FC">
        <w:rPr>
          <w:i/>
          <w:iCs/>
          <w:vertAlign w:val="subscript"/>
        </w:rPr>
        <w:t>2</w:t>
      </w:r>
      <w:r w:rsidRPr="009A21FC">
        <w:rPr>
          <w:i/>
          <w:iCs/>
        </w:rPr>
        <w:t> (Г) ↔ 2</w:t>
      </w:r>
      <w:r w:rsidRPr="009A21FC">
        <w:rPr>
          <w:i/>
          <w:iCs/>
          <w:lang w:val="en-US"/>
        </w:rPr>
        <w:t>NH</w:t>
      </w:r>
      <w:r w:rsidRPr="009A21FC">
        <w:rPr>
          <w:i/>
          <w:iCs/>
          <w:vertAlign w:val="subscript"/>
        </w:rPr>
        <w:t>3</w:t>
      </w:r>
      <w:r>
        <w:rPr>
          <w:i/>
          <w:iCs/>
        </w:rPr>
        <w:t xml:space="preserve"> </w:t>
      </w:r>
      <w:r w:rsidRPr="009A21FC">
        <w:rPr>
          <w:i/>
          <w:iCs/>
        </w:rPr>
        <w:t>(Г) + 92,4 кДж (экзотермическая – выделение тепла)</w:t>
      </w:r>
    </w:p>
    <w:p w:rsidR="00157911" w:rsidRPr="009A21FC" w:rsidRDefault="00157911" w:rsidP="00157911">
      <w:pPr>
        <w:jc w:val="both"/>
      </w:pPr>
      <w:r w:rsidRPr="009A21FC">
        <w:rPr>
          <w:i/>
          <w:iCs/>
        </w:rPr>
        <w:t>При повышении температуры равновесие сместится в сторону реакции разложения аммиака (←)</w:t>
      </w:r>
    </w:p>
    <w:p w:rsidR="00157911" w:rsidRPr="009A21FC" w:rsidRDefault="00157911" w:rsidP="00157911">
      <w:pPr>
        <w:jc w:val="both"/>
      </w:pPr>
      <w:proofErr w:type="gramStart"/>
      <w:r w:rsidRPr="009A21FC">
        <w:rPr>
          <w:i/>
          <w:iCs/>
        </w:rPr>
        <w:t>б</w:t>
      </w:r>
      <w:proofErr w:type="gramEnd"/>
      <w:r w:rsidRPr="009A21FC">
        <w:rPr>
          <w:i/>
          <w:iCs/>
        </w:rPr>
        <w:t>)</w:t>
      </w:r>
      <w:r>
        <w:rPr>
          <w:i/>
          <w:iCs/>
        </w:rPr>
        <w:t xml:space="preserve"> </w:t>
      </w:r>
      <w:r w:rsidRPr="009A21FC">
        <w:rPr>
          <w:i/>
          <w:iCs/>
          <w:lang w:val="en-US"/>
        </w:rPr>
        <w:t>N</w:t>
      </w:r>
      <w:r w:rsidRPr="009A21FC">
        <w:rPr>
          <w:i/>
          <w:iCs/>
          <w:vertAlign w:val="subscript"/>
        </w:rPr>
        <w:t>2</w:t>
      </w:r>
      <w:r>
        <w:rPr>
          <w:i/>
          <w:iCs/>
          <w:vertAlign w:val="subscript"/>
        </w:rPr>
        <w:t xml:space="preserve"> </w:t>
      </w:r>
      <w:r w:rsidRPr="009A21FC">
        <w:rPr>
          <w:i/>
          <w:iCs/>
        </w:rPr>
        <w:t>(Г) +</w:t>
      </w:r>
      <w:r>
        <w:rPr>
          <w:i/>
          <w:iCs/>
        </w:rPr>
        <w:t xml:space="preserve"> </w:t>
      </w:r>
      <w:r w:rsidRPr="009A21FC">
        <w:rPr>
          <w:i/>
          <w:iCs/>
          <w:lang w:val="en-US"/>
        </w:rPr>
        <w:t>O</w:t>
      </w:r>
      <w:r w:rsidRPr="009A21FC">
        <w:rPr>
          <w:i/>
          <w:iCs/>
          <w:vertAlign w:val="subscript"/>
        </w:rPr>
        <w:t>2</w:t>
      </w:r>
      <w:r>
        <w:rPr>
          <w:i/>
          <w:iCs/>
        </w:rPr>
        <w:t xml:space="preserve"> </w:t>
      </w:r>
      <w:r w:rsidRPr="009A21FC">
        <w:rPr>
          <w:i/>
          <w:iCs/>
        </w:rPr>
        <w:t>(Г) ↔ 2</w:t>
      </w:r>
      <w:r w:rsidRPr="009A21FC">
        <w:rPr>
          <w:i/>
          <w:iCs/>
          <w:lang w:val="en-US"/>
        </w:rPr>
        <w:t>NO</w:t>
      </w:r>
      <w:r>
        <w:rPr>
          <w:i/>
          <w:iCs/>
        </w:rPr>
        <w:t xml:space="preserve"> </w:t>
      </w:r>
      <w:r w:rsidRPr="009A21FC">
        <w:rPr>
          <w:i/>
          <w:iCs/>
        </w:rPr>
        <w:t>(Г) – 180,8 кДж</w:t>
      </w:r>
      <w:r>
        <w:rPr>
          <w:i/>
          <w:iCs/>
        </w:rPr>
        <w:t xml:space="preserve"> </w:t>
      </w:r>
      <w:r w:rsidRPr="009A21FC">
        <w:rPr>
          <w:i/>
          <w:iCs/>
        </w:rPr>
        <w:t>(эндотермическая -</w:t>
      </w:r>
      <w:r>
        <w:rPr>
          <w:i/>
          <w:iCs/>
        </w:rPr>
        <w:t xml:space="preserve"> </w:t>
      </w:r>
      <w:r w:rsidRPr="009A21FC">
        <w:rPr>
          <w:i/>
          <w:iCs/>
        </w:rPr>
        <w:t>поглощение тепла)</w:t>
      </w:r>
    </w:p>
    <w:p w:rsidR="00157911" w:rsidRPr="009A21FC" w:rsidRDefault="00157911" w:rsidP="00157911">
      <w:pPr>
        <w:jc w:val="both"/>
      </w:pPr>
      <w:r w:rsidRPr="009A21FC">
        <w:rPr>
          <w:i/>
          <w:iCs/>
        </w:rPr>
        <w:t>При повышении температуры равновесие сместится в сторону реакции образования</w:t>
      </w:r>
      <w:r>
        <w:rPr>
          <w:i/>
          <w:iCs/>
        </w:rPr>
        <w:t xml:space="preserve"> </w:t>
      </w:r>
      <w:r w:rsidRPr="009A21FC">
        <w:rPr>
          <w:i/>
          <w:iCs/>
          <w:lang w:val="en-US"/>
        </w:rPr>
        <w:t>NO</w:t>
      </w:r>
      <w:r w:rsidRPr="009A21FC">
        <w:rPr>
          <w:i/>
          <w:iCs/>
        </w:rPr>
        <w:t>(→)</w:t>
      </w:r>
    </w:p>
    <w:p w:rsidR="00157911" w:rsidRPr="009A21FC" w:rsidRDefault="00157911" w:rsidP="00157911">
      <w:pPr>
        <w:ind w:firstLine="708"/>
        <w:jc w:val="both"/>
      </w:pPr>
      <w:r w:rsidRPr="009A21FC">
        <w:rPr>
          <w:b/>
          <w:bCs/>
        </w:rPr>
        <w:t>3) Влияние давления (только для газообразных веществ)</w:t>
      </w:r>
      <w:r w:rsidRPr="009A21FC">
        <w:t> – при увеличении давления, равновесие смещается в сторону образования веществ, занимающих меньший объём.</w:t>
      </w:r>
    </w:p>
    <w:p w:rsidR="00157911" w:rsidRPr="00533226" w:rsidRDefault="00157911" w:rsidP="00157911">
      <w:pPr>
        <w:jc w:val="both"/>
        <w:rPr>
          <w:b/>
        </w:rPr>
      </w:pPr>
      <w:r w:rsidRPr="00533226">
        <w:rPr>
          <w:b/>
          <w:i/>
          <w:iCs/>
          <w:lang w:val="en-US"/>
        </w:rPr>
        <w:t>N</w:t>
      </w:r>
      <w:r w:rsidRPr="00533226">
        <w:rPr>
          <w:b/>
          <w:i/>
          <w:iCs/>
          <w:vertAlign w:val="subscript"/>
        </w:rPr>
        <w:t>2</w:t>
      </w:r>
      <w:r w:rsidRPr="00533226">
        <w:rPr>
          <w:b/>
          <w:i/>
          <w:iCs/>
        </w:rPr>
        <w:t xml:space="preserve"> (Г)   +   </w:t>
      </w:r>
      <w:r w:rsidRPr="00533226">
        <w:rPr>
          <w:b/>
          <w:i/>
          <w:iCs/>
          <w:color w:val="7030A0"/>
        </w:rPr>
        <w:t>3</w:t>
      </w:r>
      <w:r w:rsidRPr="00533226">
        <w:rPr>
          <w:b/>
          <w:i/>
          <w:iCs/>
          <w:lang w:val="en-US"/>
        </w:rPr>
        <w:t>H</w:t>
      </w:r>
      <w:r w:rsidRPr="00533226">
        <w:rPr>
          <w:b/>
          <w:i/>
          <w:iCs/>
          <w:vertAlign w:val="subscript"/>
        </w:rPr>
        <w:t>2</w:t>
      </w:r>
      <w:r w:rsidRPr="00533226">
        <w:rPr>
          <w:b/>
          <w:i/>
          <w:iCs/>
        </w:rPr>
        <w:t xml:space="preserve"> (Г) ↔ </w:t>
      </w:r>
      <w:r w:rsidRPr="00533226">
        <w:rPr>
          <w:b/>
          <w:i/>
          <w:iCs/>
          <w:color w:val="7030A0"/>
        </w:rPr>
        <w:t>2</w:t>
      </w:r>
      <w:r w:rsidRPr="00533226">
        <w:rPr>
          <w:b/>
          <w:i/>
          <w:iCs/>
          <w:lang w:val="en-US"/>
        </w:rPr>
        <w:t>NH</w:t>
      </w:r>
      <w:r w:rsidRPr="00533226">
        <w:rPr>
          <w:b/>
          <w:i/>
          <w:iCs/>
          <w:vertAlign w:val="subscript"/>
        </w:rPr>
        <w:t>3</w:t>
      </w:r>
      <w:r w:rsidRPr="00533226">
        <w:rPr>
          <w:b/>
          <w:i/>
          <w:iCs/>
        </w:rPr>
        <w:t xml:space="preserve"> (Г)</w:t>
      </w:r>
    </w:p>
    <w:p w:rsidR="00157911" w:rsidRPr="009A21FC" w:rsidRDefault="00157911" w:rsidP="00157911">
      <w:pPr>
        <w:jc w:val="both"/>
      </w:pPr>
      <w:r w:rsidRPr="00533226">
        <w:rPr>
          <w:i/>
          <w:iCs/>
          <w:color w:val="7030A0"/>
        </w:rPr>
        <w:t>1</w:t>
      </w:r>
      <w:r w:rsidRPr="00533226">
        <w:rPr>
          <w:i/>
          <w:iCs/>
          <w:color w:val="7030A0"/>
          <w:lang w:val="en-US"/>
        </w:rPr>
        <w:t>V</w:t>
      </w:r>
      <w:r>
        <w:rPr>
          <w:i/>
          <w:iCs/>
        </w:rPr>
        <w:t xml:space="preserve"> </w:t>
      </w:r>
      <w:r w:rsidRPr="009A21FC">
        <w:rPr>
          <w:i/>
          <w:iCs/>
        </w:rPr>
        <w:t>-</w:t>
      </w:r>
      <w:r>
        <w:rPr>
          <w:i/>
          <w:iCs/>
        </w:rPr>
        <w:t xml:space="preserve"> </w:t>
      </w:r>
      <w:r w:rsidRPr="009A21FC">
        <w:rPr>
          <w:i/>
          <w:iCs/>
          <w:lang w:val="en-US"/>
        </w:rPr>
        <w:t>N</w:t>
      </w:r>
      <w:r w:rsidRPr="009A21FC">
        <w:rPr>
          <w:i/>
          <w:iCs/>
          <w:vertAlign w:val="subscript"/>
        </w:rPr>
        <w:t>2 </w:t>
      </w:r>
      <w:r>
        <w:rPr>
          <w:i/>
          <w:iCs/>
        </w:rPr>
        <w:t xml:space="preserve">      </w:t>
      </w:r>
      <w:r w:rsidRPr="00533226">
        <w:rPr>
          <w:i/>
          <w:iCs/>
          <w:color w:val="7030A0"/>
        </w:rPr>
        <w:t>3</w:t>
      </w:r>
      <w:r w:rsidRPr="00533226">
        <w:rPr>
          <w:i/>
          <w:iCs/>
          <w:color w:val="7030A0"/>
          <w:lang w:val="en-US"/>
        </w:rPr>
        <w:t>V</w:t>
      </w:r>
      <w:r>
        <w:rPr>
          <w:i/>
          <w:iCs/>
        </w:rPr>
        <w:t xml:space="preserve"> </w:t>
      </w:r>
      <w:r w:rsidRPr="009A21FC">
        <w:rPr>
          <w:i/>
          <w:iCs/>
        </w:rPr>
        <w:t>-</w:t>
      </w:r>
      <w:r>
        <w:rPr>
          <w:i/>
          <w:iCs/>
        </w:rPr>
        <w:t xml:space="preserve"> </w:t>
      </w:r>
      <w:r w:rsidRPr="009A21FC">
        <w:rPr>
          <w:i/>
          <w:iCs/>
          <w:lang w:val="en-US"/>
        </w:rPr>
        <w:t>H</w:t>
      </w:r>
      <w:r w:rsidRPr="009A21FC">
        <w:rPr>
          <w:i/>
          <w:iCs/>
          <w:vertAlign w:val="subscript"/>
        </w:rPr>
        <w:t>2</w:t>
      </w:r>
      <w:r>
        <w:rPr>
          <w:i/>
          <w:iCs/>
        </w:rPr>
        <w:t xml:space="preserve">       </w:t>
      </w:r>
      <w:r w:rsidRPr="00533226">
        <w:rPr>
          <w:i/>
          <w:iCs/>
          <w:color w:val="7030A0"/>
        </w:rPr>
        <w:t>2</w:t>
      </w:r>
      <w:r w:rsidRPr="00533226">
        <w:rPr>
          <w:i/>
          <w:iCs/>
          <w:color w:val="7030A0"/>
          <w:lang w:val="en-US"/>
        </w:rPr>
        <w:t>V</w:t>
      </w:r>
      <w:r>
        <w:rPr>
          <w:i/>
          <w:iCs/>
        </w:rPr>
        <w:t xml:space="preserve"> </w:t>
      </w:r>
      <w:r w:rsidRPr="009A21FC">
        <w:rPr>
          <w:i/>
          <w:iCs/>
        </w:rPr>
        <w:t>–</w:t>
      </w:r>
      <w:r>
        <w:rPr>
          <w:i/>
          <w:iCs/>
        </w:rPr>
        <w:t xml:space="preserve"> </w:t>
      </w:r>
      <w:r w:rsidRPr="009A21FC">
        <w:rPr>
          <w:i/>
          <w:iCs/>
          <w:lang w:val="en-US"/>
        </w:rPr>
        <w:t>NH</w:t>
      </w:r>
      <w:r w:rsidRPr="009A21FC">
        <w:rPr>
          <w:i/>
          <w:iCs/>
          <w:vertAlign w:val="subscript"/>
        </w:rPr>
        <w:t>3</w:t>
      </w:r>
    </w:p>
    <w:p w:rsidR="00157911" w:rsidRPr="009A21FC" w:rsidRDefault="00157911" w:rsidP="00157911">
      <w:pPr>
        <w:jc w:val="both"/>
      </w:pPr>
      <w:r w:rsidRPr="009A21FC">
        <w:rPr>
          <w:i/>
          <w:iCs/>
        </w:rPr>
        <w:t>При повышении давления (</w:t>
      </w:r>
      <w:r w:rsidRPr="009A21FC">
        <w:rPr>
          <w:i/>
          <w:iCs/>
          <w:lang w:val="en-US"/>
        </w:rPr>
        <w:t>P</w:t>
      </w:r>
      <w:r w:rsidRPr="009A21FC">
        <w:rPr>
          <w:i/>
          <w:iCs/>
        </w:rPr>
        <w:t>): до реакции</w:t>
      </w:r>
      <w:r>
        <w:rPr>
          <w:i/>
          <w:iCs/>
        </w:rPr>
        <w:t xml:space="preserve"> </w:t>
      </w:r>
      <w:r w:rsidRPr="009A21FC">
        <w:rPr>
          <w:i/>
          <w:iCs/>
        </w:rPr>
        <w:t>4</w:t>
      </w:r>
      <w:r w:rsidRPr="009A21FC">
        <w:rPr>
          <w:i/>
          <w:iCs/>
          <w:lang w:val="en-US"/>
        </w:rPr>
        <w:t>V</w:t>
      </w:r>
      <w:r>
        <w:rPr>
          <w:i/>
          <w:iCs/>
        </w:rPr>
        <w:t xml:space="preserve"> </w:t>
      </w:r>
      <w:r w:rsidRPr="009A21FC">
        <w:rPr>
          <w:i/>
          <w:iCs/>
        </w:rPr>
        <w:t>газообразных веществ</w:t>
      </w:r>
      <w:r>
        <w:rPr>
          <w:i/>
          <w:iCs/>
        </w:rPr>
        <w:t xml:space="preserve"> </w:t>
      </w:r>
      <w:r w:rsidRPr="009A21FC">
        <w:rPr>
          <w:i/>
          <w:iCs/>
        </w:rPr>
        <w:t>→</w:t>
      </w:r>
      <w:r>
        <w:rPr>
          <w:i/>
          <w:iCs/>
        </w:rPr>
        <w:t xml:space="preserve"> </w:t>
      </w:r>
      <w:r w:rsidRPr="009A21FC">
        <w:rPr>
          <w:i/>
          <w:iCs/>
        </w:rPr>
        <w:t>после реакции</w:t>
      </w:r>
      <w:r>
        <w:rPr>
          <w:i/>
          <w:iCs/>
        </w:rPr>
        <w:t xml:space="preserve"> </w:t>
      </w:r>
      <w:r w:rsidRPr="009A21FC">
        <w:rPr>
          <w:i/>
          <w:iCs/>
        </w:rPr>
        <w:t>2</w:t>
      </w:r>
      <w:r w:rsidRPr="009A21FC">
        <w:rPr>
          <w:i/>
          <w:iCs/>
          <w:lang w:val="en-US"/>
        </w:rPr>
        <w:t>V</w:t>
      </w:r>
      <w:r>
        <w:rPr>
          <w:i/>
          <w:iCs/>
        </w:rPr>
        <w:t xml:space="preserve"> </w:t>
      </w:r>
      <w:r w:rsidRPr="009A21FC">
        <w:rPr>
          <w:i/>
          <w:iCs/>
        </w:rPr>
        <w:t>газообразных веществ, следовательно, равновесие смещается вправо (→)</w:t>
      </w:r>
    </w:p>
    <w:p w:rsidR="00157911" w:rsidRDefault="00157911" w:rsidP="00157911">
      <w:pPr>
        <w:jc w:val="both"/>
        <w:rPr>
          <w:b/>
          <w:bCs/>
          <w:i/>
          <w:iCs/>
        </w:rPr>
      </w:pPr>
      <w:r w:rsidRPr="009A21FC">
        <w:rPr>
          <w:b/>
          <w:bCs/>
          <w:i/>
          <w:iCs/>
        </w:rPr>
        <w:t>Итак, при повышении давления равновесие смещается в сторону уменьшения объема, при понижении давления – в сторону увеличения объёма.</w:t>
      </w:r>
    </w:p>
    <w:p w:rsidR="00157911" w:rsidRDefault="00157911" w:rsidP="00157911">
      <w:pPr>
        <w:jc w:val="both"/>
        <w:rPr>
          <w:lang w:val="en-US"/>
        </w:rPr>
      </w:pPr>
      <w:r>
        <w:rPr>
          <w:lang w:val="en-US"/>
        </w:rPr>
        <w:t>_____________________________________________________________________________</w:t>
      </w:r>
    </w:p>
    <w:p w:rsidR="00157911" w:rsidRPr="002A35BE" w:rsidRDefault="00157911" w:rsidP="00157911">
      <w:pPr>
        <w:jc w:val="both"/>
        <w:rPr>
          <w:lang w:val="en-US"/>
        </w:rPr>
      </w:pPr>
    </w:p>
    <w:tbl>
      <w:tblPr>
        <w:tblStyle w:val="a3"/>
        <w:tblW w:w="10043" w:type="dxa"/>
        <w:tblLook w:val="04A0" w:firstRow="1" w:lastRow="0" w:firstColumn="1" w:lastColumn="0" w:noHBand="0" w:noVBand="1"/>
      </w:tblPr>
      <w:tblGrid>
        <w:gridCol w:w="3794"/>
        <w:gridCol w:w="2655"/>
        <w:gridCol w:w="1800"/>
        <w:gridCol w:w="1794"/>
      </w:tblGrid>
      <w:tr w:rsidR="00157911" w:rsidTr="00CF2420">
        <w:tc>
          <w:tcPr>
            <w:tcW w:w="3794" w:type="dxa"/>
          </w:tcPr>
          <w:p w:rsidR="00157911" w:rsidRPr="004627B1" w:rsidRDefault="00157911" w:rsidP="00CF2420">
            <w:pPr>
              <w:jc w:val="center"/>
              <w:rPr>
                <w:color w:val="44546A" w:themeColor="text2"/>
              </w:rPr>
            </w:pPr>
            <w:r w:rsidRPr="004627B1">
              <w:rPr>
                <w:color w:val="44546A" w:themeColor="text2"/>
              </w:rPr>
              <w:t>Количество связей</w:t>
            </w:r>
          </w:p>
        </w:tc>
        <w:tc>
          <w:tcPr>
            <w:tcW w:w="2655" w:type="dxa"/>
          </w:tcPr>
          <w:p w:rsidR="00157911" w:rsidRPr="004627B1" w:rsidRDefault="00157911" w:rsidP="00CF2420">
            <w:pPr>
              <w:jc w:val="center"/>
              <w:rPr>
                <w:color w:val="44546A" w:themeColor="text2"/>
              </w:rPr>
            </w:pPr>
            <w:r w:rsidRPr="004627B1">
              <w:rPr>
                <w:color w:val="44546A" w:themeColor="text2"/>
              </w:rPr>
              <w:t>Общая формула</w:t>
            </w:r>
          </w:p>
        </w:tc>
        <w:tc>
          <w:tcPr>
            <w:tcW w:w="1800" w:type="dxa"/>
          </w:tcPr>
          <w:p w:rsidR="00157911" w:rsidRPr="004627B1" w:rsidRDefault="00157911" w:rsidP="00CF2420">
            <w:pPr>
              <w:jc w:val="center"/>
              <w:rPr>
                <w:color w:val="44546A" w:themeColor="text2"/>
              </w:rPr>
            </w:pPr>
            <w:r w:rsidRPr="004627B1">
              <w:rPr>
                <w:color w:val="44546A" w:themeColor="text2"/>
              </w:rPr>
              <w:t>Номенклатура</w:t>
            </w:r>
          </w:p>
        </w:tc>
        <w:tc>
          <w:tcPr>
            <w:tcW w:w="1794" w:type="dxa"/>
          </w:tcPr>
          <w:p w:rsidR="00157911" w:rsidRPr="004627B1" w:rsidRDefault="00157911" w:rsidP="00CF2420">
            <w:pPr>
              <w:jc w:val="center"/>
              <w:rPr>
                <w:color w:val="44546A" w:themeColor="text2"/>
              </w:rPr>
            </w:pPr>
            <w:r w:rsidRPr="004627B1">
              <w:rPr>
                <w:color w:val="44546A" w:themeColor="text2"/>
              </w:rPr>
              <w:t xml:space="preserve">Гибридизация </w:t>
            </w:r>
          </w:p>
        </w:tc>
      </w:tr>
      <w:tr w:rsidR="00157911" w:rsidTr="00CF2420">
        <w:tc>
          <w:tcPr>
            <w:tcW w:w="3794" w:type="dxa"/>
          </w:tcPr>
          <w:p w:rsidR="00157911" w:rsidRPr="001F52FA" w:rsidRDefault="00157911" w:rsidP="00CF242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  <w:tc>
          <w:tcPr>
            <w:tcW w:w="2655" w:type="dxa"/>
          </w:tcPr>
          <w:p w:rsidR="00157911" w:rsidRPr="001F52FA" w:rsidRDefault="00157911" w:rsidP="00CF2420">
            <w:pPr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 w:rsidRPr="001F52FA">
              <w:rPr>
                <w:sz w:val="28"/>
                <w:szCs w:val="28"/>
              </w:rPr>
              <w:t>С</w:t>
            </w:r>
            <w:r w:rsidRPr="001F52FA">
              <w:rPr>
                <w:sz w:val="28"/>
                <w:szCs w:val="28"/>
                <w:vertAlign w:val="subscript"/>
                <w:lang w:val="en-US"/>
              </w:rPr>
              <w:t>n</w:t>
            </w:r>
            <w:r w:rsidRPr="001F52FA">
              <w:rPr>
                <w:sz w:val="28"/>
                <w:szCs w:val="28"/>
                <w:lang w:val="en-US"/>
              </w:rPr>
              <w:t>H</w:t>
            </w:r>
            <w:r w:rsidRPr="001F52FA">
              <w:rPr>
                <w:sz w:val="28"/>
                <w:szCs w:val="28"/>
                <w:vertAlign w:val="subscript"/>
                <w:lang w:val="en-US"/>
              </w:rPr>
              <w:t>2n+2</w:t>
            </w:r>
          </w:p>
        </w:tc>
        <w:tc>
          <w:tcPr>
            <w:tcW w:w="1800" w:type="dxa"/>
          </w:tcPr>
          <w:p w:rsidR="00157911" w:rsidRPr="001F52FA" w:rsidRDefault="00157911" w:rsidP="00CF2420">
            <w:pPr>
              <w:jc w:val="center"/>
              <w:rPr>
                <w:sz w:val="28"/>
                <w:szCs w:val="28"/>
              </w:rPr>
            </w:pPr>
            <w:r w:rsidRPr="001F52FA">
              <w:rPr>
                <w:sz w:val="28"/>
                <w:szCs w:val="28"/>
              </w:rPr>
              <w:t>АН</w:t>
            </w:r>
          </w:p>
        </w:tc>
        <w:tc>
          <w:tcPr>
            <w:tcW w:w="1794" w:type="dxa"/>
          </w:tcPr>
          <w:p w:rsidR="00157911" w:rsidRPr="006C0A65" w:rsidRDefault="00157911" w:rsidP="00CF2420">
            <w:pPr>
              <w:jc w:val="center"/>
              <w:rPr>
                <w:sz w:val="28"/>
                <w:szCs w:val="28"/>
                <w:vertAlign w:val="superscript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sp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</w:p>
        </w:tc>
      </w:tr>
      <w:tr w:rsidR="00157911" w:rsidTr="00CF2420">
        <w:tc>
          <w:tcPr>
            <w:tcW w:w="3794" w:type="dxa"/>
          </w:tcPr>
          <w:p w:rsidR="00157911" w:rsidRPr="001F52FA" w:rsidRDefault="00157911" w:rsidP="00CF242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II</w:t>
            </w:r>
          </w:p>
        </w:tc>
        <w:tc>
          <w:tcPr>
            <w:tcW w:w="2655" w:type="dxa"/>
          </w:tcPr>
          <w:p w:rsidR="00157911" w:rsidRPr="001F52FA" w:rsidRDefault="00157911" w:rsidP="00CF2420">
            <w:pPr>
              <w:jc w:val="center"/>
              <w:rPr>
                <w:sz w:val="28"/>
                <w:szCs w:val="28"/>
              </w:rPr>
            </w:pPr>
            <w:r w:rsidRPr="001F52FA">
              <w:rPr>
                <w:sz w:val="28"/>
                <w:szCs w:val="28"/>
              </w:rPr>
              <w:t>С</w:t>
            </w:r>
            <w:r w:rsidRPr="001F52FA">
              <w:rPr>
                <w:sz w:val="28"/>
                <w:szCs w:val="28"/>
                <w:vertAlign w:val="subscript"/>
                <w:lang w:val="en-US"/>
              </w:rPr>
              <w:t>n</w:t>
            </w:r>
            <w:r w:rsidRPr="001F52FA">
              <w:rPr>
                <w:sz w:val="28"/>
                <w:szCs w:val="28"/>
                <w:lang w:val="en-US"/>
              </w:rPr>
              <w:t>H</w:t>
            </w:r>
            <w:r w:rsidRPr="001F52FA">
              <w:rPr>
                <w:sz w:val="28"/>
                <w:szCs w:val="28"/>
                <w:vertAlign w:val="subscript"/>
                <w:lang w:val="en-US"/>
              </w:rPr>
              <w:t>2n</w:t>
            </w:r>
          </w:p>
        </w:tc>
        <w:tc>
          <w:tcPr>
            <w:tcW w:w="1800" w:type="dxa"/>
          </w:tcPr>
          <w:p w:rsidR="00157911" w:rsidRPr="001F52FA" w:rsidRDefault="00157911" w:rsidP="00CF2420">
            <w:pPr>
              <w:jc w:val="center"/>
              <w:rPr>
                <w:sz w:val="28"/>
                <w:szCs w:val="28"/>
              </w:rPr>
            </w:pPr>
            <w:r w:rsidRPr="001F52FA">
              <w:rPr>
                <w:sz w:val="28"/>
                <w:szCs w:val="28"/>
              </w:rPr>
              <w:t>ЕН</w:t>
            </w:r>
          </w:p>
        </w:tc>
        <w:tc>
          <w:tcPr>
            <w:tcW w:w="1794" w:type="dxa"/>
          </w:tcPr>
          <w:p w:rsidR="00157911" w:rsidRDefault="00157911" w:rsidP="00CF2420">
            <w:pPr>
              <w:jc w:val="center"/>
            </w:pPr>
            <w:r>
              <w:rPr>
                <w:sz w:val="28"/>
                <w:szCs w:val="28"/>
                <w:lang w:val="en-US"/>
              </w:rPr>
              <w:t>s</w:t>
            </w:r>
            <w:r w:rsidRPr="00BE221F">
              <w:rPr>
                <w:sz w:val="28"/>
                <w:szCs w:val="28"/>
                <w:lang w:val="en-US"/>
              </w:rPr>
              <w:t>p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</w:p>
        </w:tc>
      </w:tr>
      <w:tr w:rsidR="00157911" w:rsidTr="00CF2420">
        <w:tc>
          <w:tcPr>
            <w:tcW w:w="3794" w:type="dxa"/>
          </w:tcPr>
          <w:p w:rsidR="00157911" w:rsidRPr="001F52FA" w:rsidRDefault="00157911" w:rsidP="00CF242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III</w:t>
            </w:r>
          </w:p>
        </w:tc>
        <w:tc>
          <w:tcPr>
            <w:tcW w:w="2655" w:type="dxa"/>
          </w:tcPr>
          <w:p w:rsidR="00157911" w:rsidRPr="001F52FA" w:rsidRDefault="00157911" w:rsidP="00CF2420">
            <w:pPr>
              <w:jc w:val="center"/>
              <w:rPr>
                <w:sz w:val="28"/>
                <w:szCs w:val="28"/>
              </w:rPr>
            </w:pPr>
            <w:r w:rsidRPr="001F52FA">
              <w:rPr>
                <w:sz w:val="28"/>
                <w:szCs w:val="28"/>
              </w:rPr>
              <w:t>С</w:t>
            </w:r>
            <w:r w:rsidRPr="001F52FA">
              <w:rPr>
                <w:sz w:val="28"/>
                <w:szCs w:val="28"/>
                <w:vertAlign w:val="subscript"/>
                <w:lang w:val="en-US"/>
              </w:rPr>
              <w:t>n</w:t>
            </w:r>
            <w:r w:rsidRPr="001F52FA">
              <w:rPr>
                <w:sz w:val="28"/>
                <w:szCs w:val="28"/>
                <w:lang w:val="en-US"/>
              </w:rPr>
              <w:t>H</w:t>
            </w:r>
            <w:r w:rsidRPr="001F52FA">
              <w:rPr>
                <w:sz w:val="28"/>
                <w:szCs w:val="28"/>
                <w:vertAlign w:val="subscript"/>
                <w:lang w:val="en-US"/>
              </w:rPr>
              <w:t>2n-2</w:t>
            </w:r>
          </w:p>
        </w:tc>
        <w:tc>
          <w:tcPr>
            <w:tcW w:w="1800" w:type="dxa"/>
          </w:tcPr>
          <w:p w:rsidR="00157911" w:rsidRPr="001F52FA" w:rsidRDefault="00157911" w:rsidP="00CF2420">
            <w:pPr>
              <w:jc w:val="center"/>
              <w:rPr>
                <w:sz w:val="28"/>
                <w:szCs w:val="28"/>
              </w:rPr>
            </w:pPr>
            <w:r w:rsidRPr="001F52FA">
              <w:rPr>
                <w:sz w:val="28"/>
                <w:szCs w:val="28"/>
              </w:rPr>
              <w:t>ИН</w:t>
            </w:r>
          </w:p>
        </w:tc>
        <w:tc>
          <w:tcPr>
            <w:tcW w:w="1794" w:type="dxa"/>
          </w:tcPr>
          <w:p w:rsidR="00157911" w:rsidRDefault="00157911" w:rsidP="00CF2420">
            <w:pPr>
              <w:jc w:val="center"/>
            </w:pPr>
            <w:proofErr w:type="spellStart"/>
            <w:r w:rsidRPr="00BE221F">
              <w:rPr>
                <w:sz w:val="28"/>
                <w:szCs w:val="28"/>
                <w:lang w:val="en-US"/>
              </w:rPr>
              <w:t>sp</w:t>
            </w:r>
            <w:proofErr w:type="spellEnd"/>
          </w:p>
        </w:tc>
      </w:tr>
      <w:tr w:rsidR="00157911" w:rsidTr="00CF2420">
        <w:tc>
          <w:tcPr>
            <w:tcW w:w="3794" w:type="dxa"/>
          </w:tcPr>
          <w:p w:rsidR="00157911" w:rsidRPr="001F52FA" w:rsidRDefault="00157911" w:rsidP="00CF242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II+II</w:t>
            </w:r>
          </w:p>
        </w:tc>
        <w:tc>
          <w:tcPr>
            <w:tcW w:w="2655" w:type="dxa"/>
          </w:tcPr>
          <w:p w:rsidR="00157911" w:rsidRDefault="00157911" w:rsidP="00CF2420">
            <w:pPr>
              <w:jc w:val="center"/>
            </w:pPr>
            <w:r w:rsidRPr="001F52FA">
              <w:rPr>
                <w:sz w:val="28"/>
                <w:szCs w:val="28"/>
              </w:rPr>
              <w:t>С</w:t>
            </w:r>
            <w:r w:rsidRPr="001F52FA">
              <w:rPr>
                <w:sz w:val="28"/>
                <w:szCs w:val="28"/>
                <w:vertAlign w:val="subscript"/>
                <w:lang w:val="en-US"/>
              </w:rPr>
              <w:t>n</w:t>
            </w:r>
            <w:r w:rsidRPr="001F52FA">
              <w:rPr>
                <w:sz w:val="28"/>
                <w:szCs w:val="28"/>
                <w:lang w:val="en-US"/>
              </w:rPr>
              <w:t>H</w:t>
            </w:r>
            <w:r w:rsidRPr="001F52FA">
              <w:rPr>
                <w:sz w:val="28"/>
                <w:szCs w:val="28"/>
                <w:vertAlign w:val="subscript"/>
                <w:lang w:val="en-US"/>
              </w:rPr>
              <w:t>2n-2</w:t>
            </w:r>
          </w:p>
        </w:tc>
        <w:tc>
          <w:tcPr>
            <w:tcW w:w="1800" w:type="dxa"/>
          </w:tcPr>
          <w:p w:rsidR="00157911" w:rsidRPr="00B93BA1" w:rsidRDefault="00157911" w:rsidP="00CF2420">
            <w:pPr>
              <w:jc w:val="center"/>
              <w:rPr>
                <w:sz w:val="28"/>
              </w:rPr>
            </w:pPr>
            <w:r w:rsidRPr="00B93BA1">
              <w:rPr>
                <w:sz w:val="28"/>
              </w:rPr>
              <w:t>ДИЕН</w:t>
            </w:r>
          </w:p>
        </w:tc>
        <w:tc>
          <w:tcPr>
            <w:tcW w:w="1794" w:type="dxa"/>
          </w:tcPr>
          <w:p w:rsidR="00157911" w:rsidRDefault="00157911" w:rsidP="00CF2420">
            <w:pPr>
              <w:jc w:val="center"/>
            </w:pPr>
            <w:r>
              <w:rPr>
                <w:sz w:val="28"/>
                <w:szCs w:val="28"/>
                <w:lang w:val="en-US"/>
              </w:rPr>
              <w:t>s</w:t>
            </w:r>
            <w:r w:rsidRPr="00BE221F">
              <w:rPr>
                <w:sz w:val="28"/>
                <w:szCs w:val="28"/>
                <w:lang w:val="en-US"/>
              </w:rPr>
              <w:t>p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</w:p>
        </w:tc>
      </w:tr>
      <w:tr w:rsidR="00157911" w:rsidTr="00CF2420">
        <w:tc>
          <w:tcPr>
            <w:tcW w:w="3794" w:type="dxa"/>
          </w:tcPr>
          <w:p w:rsidR="00157911" w:rsidRDefault="00157911" w:rsidP="00CF2420">
            <w:pPr>
              <w:jc w:val="center"/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4BAAC47" wp14:editId="086FCA81">
                      <wp:simplePos x="0" y="0"/>
                      <wp:positionH relativeFrom="column">
                        <wp:posOffset>1172210</wp:posOffset>
                      </wp:positionH>
                      <wp:positionV relativeFrom="paragraph">
                        <wp:posOffset>55245</wp:posOffset>
                      </wp:positionV>
                      <wp:extent cx="287020" cy="213995"/>
                      <wp:effectExtent l="0" t="1588" r="16193" b="16192"/>
                      <wp:wrapNone/>
                      <wp:docPr id="12" name="Шести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87020" cy="21399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DFD35CC"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Шестиугольник 12" o:spid="_x0000_s1026" type="#_x0000_t9" style="position:absolute;margin-left:92.3pt;margin-top:4.35pt;width:22.6pt;height:16.85pt;rotation:9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" adj="4026" fillcolor="white [3212]" strokecolor="#1f4d78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3B87EDF" wp14:editId="17E7F9D8">
                      <wp:simplePos x="0" y="0"/>
                      <wp:positionH relativeFrom="column">
                        <wp:posOffset>1266190</wp:posOffset>
                      </wp:positionH>
                      <wp:positionV relativeFrom="paragraph">
                        <wp:posOffset>102235</wp:posOffset>
                      </wp:positionV>
                      <wp:extent cx="95250" cy="99695"/>
                      <wp:effectExtent l="0" t="0" r="19050" b="14605"/>
                      <wp:wrapNone/>
                      <wp:docPr id="13" name="Ова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96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A479AC" id="Овал 13" o:spid="_x0000_s1026" style="position:absolute;margin-left:99.7pt;margin-top:8.05pt;width:7.5pt;height: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" fillcolor="white [3212]" strokecolor="#1f4d78 [1604]" strokeweight="1pt">
                      <v:stroke joinstyle="miter"/>
                    </v:oval>
                  </w:pict>
                </mc:Fallback>
              </mc:AlternateContent>
            </w:r>
          </w:p>
          <w:p w:rsidR="00157911" w:rsidRDefault="00157911" w:rsidP="00CF2420">
            <w:pPr>
              <w:jc w:val="center"/>
              <w:rPr>
                <w:lang w:val="en-US"/>
              </w:rPr>
            </w:pPr>
          </w:p>
        </w:tc>
        <w:tc>
          <w:tcPr>
            <w:tcW w:w="2655" w:type="dxa"/>
          </w:tcPr>
          <w:p w:rsidR="00157911" w:rsidRPr="001F52FA" w:rsidRDefault="00157911" w:rsidP="00CF2420">
            <w:pPr>
              <w:jc w:val="center"/>
              <w:rPr>
                <w:sz w:val="28"/>
                <w:szCs w:val="28"/>
              </w:rPr>
            </w:pPr>
            <w:r w:rsidRPr="001F52FA">
              <w:rPr>
                <w:sz w:val="28"/>
                <w:szCs w:val="28"/>
              </w:rPr>
              <w:t>С</w:t>
            </w:r>
            <w:r w:rsidRPr="001F52FA">
              <w:rPr>
                <w:sz w:val="28"/>
                <w:szCs w:val="28"/>
                <w:vertAlign w:val="subscript"/>
                <w:lang w:val="en-US"/>
              </w:rPr>
              <w:t>n</w:t>
            </w:r>
            <w:r w:rsidRPr="001F52FA"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vertAlign w:val="subscript"/>
                <w:lang w:val="en-US"/>
              </w:rPr>
              <w:t>2n-</w:t>
            </w:r>
            <w:r>
              <w:rPr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1800" w:type="dxa"/>
          </w:tcPr>
          <w:p w:rsidR="00157911" w:rsidRPr="00B93BA1" w:rsidRDefault="00157911" w:rsidP="00CF2420">
            <w:pPr>
              <w:jc w:val="center"/>
              <w:rPr>
                <w:sz w:val="28"/>
              </w:rPr>
            </w:pPr>
            <w:r w:rsidRPr="00B93BA1">
              <w:rPr>
                <w:sz w:val="28"/>
              </w:rPr>
              <w:t>АРЕН</w:t>
            </w:r>
          </w:p>
        </w:tc>
        <w:tc>
          <w:tcPr>
            <w:tcW w:w="1794" w:type="dxa"/>
          </w:tcPr>
          <w:p w:rsidR="00157911" w:rsidRDefault="00157911" w:rsidP="00CF242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</w:t>
            </w:r>
            <w:r w:rsidRPr="00BE221F">
              <w:rPr>
                <w:sz w:val="28"/>
                <w:szCs w:val="28"/>
                <w:lang w:val="en-US"/>
              </w:rPr>
              <w:t>p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</w:p>
        </w:tc>
      </w:tr>
    </w:tbl>
    <w:p w:rsidR="00157911" w:rsidRDefault="00157911" w:rsidP="00157911">
      <w:r w:rsidRPr="002D4DB5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9689C3A" wp14:editId="7D3E1EDB">
            <wp:simplePos x="0" y="0"/>
            <wp:positionH relativeFrom="column">
              <wp:posOffset>5715</wp:posOffset>
            </wp:positionH>
            <wp:positionV relativeFrom="paragraph">
              <wp:posOffset>-325755</wp:posOffset>
            </wp:positionV>
            <wp:extent cx="6002020" cy="3634740"/>
            <wp:effectExtent l="0" t="0" r="0" b="3810"/>
            <wp:wrapTight wrapText="bothSides">
              <wp:wrapPolygon edited="0">
                <wp:start x="0" y="0"/>
                <wp:lineTo x="0" y="21509"/>
                <wp:lineTo x="21527" y="21509"/>
                <wp:lineTo x="21527" y="0"/>
                <wp:lineTo x="0" y="0"/>
              </wp:wrapPolygon>
            </wp:wrapTight>
            <wp:docPr id="7" name="Рисунок 7" descr="https://pp.userapi.com/c626328/v626328877/4872e/1oBNAZpWZ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26328/v626328877/4872e/1oBNAZpWZs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911" w:rsidRPr="002A35BE" w:rsidRDefault="00157911" w:rsidP="00157911">
      <w:pPr>
        <w:rPr>
          <w:b/>
        </w:rPr>
      </w:pPr>
      <w:r w:rsidRPr="002A35BE">
        <w:rPr>
          <w:b/>
          <w:bCs/>
          <w:noProof/>
          <w:color w:val="000000"/>
          <w:sz w:val="27"/>
          <w:szCs w:val="27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5332A3D4" wp14:editId="58C3E7FC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3861435" cy="2630170"/>
            <wp:effectExtent l="0" t="0" r="5715" b="0"/>
            <wp:wrapTight wrapText="bothSides">
              <wp:wrapPolygon edited="0">
                <wp:start x="0" y="0"/>
                <wp:lineTo x="0" y="21433"/>
                <wp:lineTo x="21525" y="21433"/>
                <wp:lineTo x="21525" y="0"/>
                <wp:lineTo x="0" y="0"/>
              </wp:wrapPolygon>
            </wp:wrapTight>
            <wp:docPr id="32" name="Рисунок 32" descr="C:\Users\Admin\Desktop\5d31d8b2cc1e4562fc717965427131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5d31d8b2cc1e4562fc717965427131d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3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119">
        <w:rPr>
          <w:b/>
          <w:color w:val="7030A0"/>
        </w:rPr>
        <w:t>При определении видов связи обращаем внимание</w:t>
      </w:r>
      <w:r w:rsidRPr="002A35BE">
        <w:rPr>
          <w:b/>
        </w:rPr>
        <w:t>:</w:t>
      </w:r>
    </w:p>
    <w:p w:rsidR="00157911" w:rsidRDefault="00157911" w:rsidP="00157911">
      <w:proofErr w:type="gramStart"/>
      <w:r>
        <w:t>металл</w:t>
      </w:r>
      <w:proofErr w:type="gramEnd"/>
      <w:r>
        <w:t xml:space="preserve"> с неметаллом – </w:t>
      </w:r>
      <w:r w:rsidRPr="0031546E">
        <w:rPr>
          <w:b/>
          <w:i/>
        </w:rPr>
        <w:t>ионная</w:t>
      </w:r>
      <w:r>
        <w:t>;</w:t>
      </w:r>
      <w:r>
        <w:br/>
        <w:t xml:space="preserve">два неметалла – </w:t>
      </w:r>
      <w:r w:rsidRPr="0031546E">
        <w:rPr>
          <w:b/>
          <w:i/>
        </w:rPr>
        <w:t>ковалентная</w:t>
      </w:r>
      <w:r>
        <w:t>;</w:t>
      </w:r>
    </w:p>
    <w:p w:rsidR="00157911" w:rsidRDefault="00157911" w:rsidP="00157911">
      <w:pPr>
        <w:ind w:left="708"/>
      </w:pPr>
      <w:proofErr w:type="gramStart"/>
      <w:r>
        <w:t>неметаллы</w:t>
      </w:r>
      <w:proofErr w:type="gramEnd"/>
      <w:r>
        <w:t xml:space="preserve"> одинаковые (О</w:t>
      </w:r>
      <w:r>
        <w:rPr>
          <w:vertAlign w:val="subscript"/>
        </w:rPr>
        <w:t>2</w:t>
      </w:r>
      <w:r>
        <w:t xml:space="preserve">) – </w:t>
      </w:r>
      <w:r w:rsidRPr="0031546E">
        <w:rPr>
          <w:b/>
          <w:i/>
        </w:rPr>
        <w:t>ков. неполярная</w:t>
      </w:r>
      <w:r>
        <w:t>,</w:t>
      </w:r>
    </w:p>
    <w:p w:rsidR="00157911" w:rsidRPr="002A35BE" w:rsidRDefault="00157911" w:rsidP="00157911">
      <w:pPr>
        <w:ind w:left="708"/>
      </w:pPr>
      <w:proofErr w:type="gramStart"/>
      <w:r>
        <w:t>неметаллы</w:t>
      </w:r>
      <w:proofErr w:type="gramEnd"/>
      <w:r>
        <w:t xml:space="preserve"> разные  (СО</w:t>
      </w:r>
      <w:r>
        <w:rPr>
          <w:vertAlign w:val="subscript"/>
        </w:rPr>
        <w:t>2</w:t>
      </w:r>
      <w:r>
        <w:t xml:space="preserve">) – </w:t>
      </w:r>
      <w:r w:rsidRPr="0031546E">
        <w:rPr>
          <w:b/>
          <w:i/>
        </w:rPr>
        <w:t>ков.</w:t>
      </w:r>
      <w:r>
        <w:rPr>
          <w:b/>
          <w:i/>
        </w:rPr>
        <w:t xml:space="preserve"> </w:t>
      </w:r>
      <w:r w:rsidRPr="0031546E">
        <w:rPr>
          <w:b/>
          <w:i/>
        </w:rPr>
        <w:t>полярная</w:t>
      </w:r>
    </w:p>
    <w:p w:rsidR="00157911" w:rsidRPr="002A35BE" w:rsidRDefault="00157911" w:rsidP="00157911"/>
    <w:p w:rsidR="00157911" w:rsidRPr="002A35BE" w:rsidRDefault="00157911" w:rsidP="00157911"/>
    <w:p w:rsidR="00157911" w:rsidRPr="00D82436" w:rsidRDefault="00157911" w:rsidP="00157911">
      <w:r>
        <w:rPr>
          <w:noProof/>
        </w:rPr>
        <w:drawing>
          <wp:anchor distT="0" distB="0" distL="114300" distR="114300" simplePos="0" relativeHeight="251670528" behindDoc="1" locked="0" layoutInCell="1" allowOverlap="1" wp14:anchorId="14EB59E3" wp14:editId="23E40A78">
            <wp:simplePos x="0" y="0"/>
            <wp:positionH relativeFrom="column">
              <wp:posOffset>2849880</wp:posOffset>
            </wp:positionH>
            <wp:positionV relativeFrom="paragraph">
              <wp:posOffset>543560</wp:posOffset>
            </wp:positionV>
            <wp:extent cx="3246120" cy="2435860"/>
            <wp:effectExtent l="0" t="0" r="0" b="2540"/>
            <wp:wrapTight wrapText="bothSides">
              <wp:wrapPolygon edited="0">
                <wp:start x="0" y="0"/>
                <wp:lineTo x="0" y="21454"/>
                <wp:lineTo x="21423" y="21454"/>
                <wp:lineTo x="21423" y="0"/>
                <wp:lineTo x="0" y="0"/>
              </wp:wrapPolygon>
            </wp:wrapTight>
            <wp:docPr id="9" name="Рисунок 9" descr="https://fs00.infourok.ru/images/doc/274/279060/img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74/279060/img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82436">
        <w:rPr>
          <w:b/>
          <w:bCs/>
        </w:rPr>
        <w:t>Аллотро́пия</w:t>
      </w:r>
      <w:proofErr w:type="spellEnd"/>
      <w:r w:rsidRPr="00D82436">
        <w:t xml:space="preserve"> — существование двух и более простых веществ одного и того же химического элемента. Явление аллотропии обусловлено либо различным составом молекул простого вещества (аллотропия состава), либо способом размещения атомов или молекул в кристаллической решётке (строение)</w:t>
      </w:r>
    </w:p>
    <w:p w:rsidR="00157911" w:rsidRPr="00D82436" w:rsidRDefault="00157911" w:rsidP="00157911">
      <w:r w:rsidRPr="00D82436">
        <w:t>Пример: олово</w:t>
      </w:r>
    </w:p>
    <w:p w:rsidR="00157911" w:rsidRPr="002A35BE" w:rsidRDefault="00157911" w:rsidP="00157911"/>
    <w:p w:rsidR="00157911" w:rsidRPr="00603D25" w:rsidRDefault="00157911" w:rsidP="00157911">
      <w:pPr>
        <w:rPr>
          <w:i/>
        </w:rPr>
      </w:pPr>
      <w:r w:rsidRPr="00603D25">
        <w:rPr>
          <w:b/>
          <w:bCs/>
        </w:rPr>
        <w:lastRenderedPageBreak/>
        <w:t>Амфотерность</w:t>
      </w:r>
      <w:r w:rsidRPr="00603D25">
        <w:t> (от др.-греч</w:t>
      </w:r>
      <w:proofErr w:type="gramStart"/>
      <w:r w:rsidRPr="00603D25">
        <w:t xml:space="preserve">. </w:t>
      </w:r>
      <w:proofErr w:type="spellStart"/>
      <w:r w:rsidRPr="00603D25">
        <w:t>амфотеро</w:t>
      </w:r>
      <w:proofErr w:type="spellEnd"/>
      <w:proofErr w:type="gramEnd"/>
      <w:r w:rsidRPr="00603D25">
        <w:t xml:space="preserve"> — «двойственный», «обоюдный») — </w:t>
      </w:r>
      <w:r w:rsidRPr="00603D25">
        <w:rPr>
          <w:i/>
        </w:rPr>
        <w:t>способность некоторых соединений проявлять в зависимости от условий как кислотные, так и основные свойства.</w:t>
      </w:r>
    </w:p>
    <w:p w:rsidR="00157911" w:rsidRPr="00603D25" w:rsidRDefault="00157911" w:rsidP="00157911">
      <w:r w:rsidRPr="00603D25">
        <w:rPr>
          <w:i/>
          <w:iCs/>
        </w:rPr>
        <w:t>Наиболее часто встречающиеся амфотерные оксиды (и соответствующие им гидроксиды):</w:t>
      </w:r>
    </w:p>
    <w:p w:rsidR="00157911" w:rsidRPr="00603D25" w:rsidRDefault="00157911" w:rsidP="00157911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EBEB6D1" wp14:editId="457829FF">
            <wp:simplePos x="0" y="0"/>
            <wp:positionH relativeFrom="column">
              <wp:posOffset>102235</wp:posOffset>
            </wp:positionH>
            <wp:positionV relativeFrom="paragraph">
              <wp:posOffset>484505</wp:posOffset>
            </wp:positionV>
            <wp:extent cx="4966970" cy="3064510"/>
            <wp:effectExtent l="0" t="0" r="5080" b="2540"/>
            <wp:wrapTopAndBottom/>
            <wp:docPr id="10" name="Рисунок 10" descr="Сильные и слабые электроли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ильные и слабые электролит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7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03D25">
        <w:rPr>
          <w:i/>
          <w:iCs/>
          <w:lang w:val="en-US"/>
        </w:rPr>
        <w:t>ZnO</w:t>
      </w:r>
      <w:proofErr w:type="spellEnd"/>
      <w:r w:rsidRPr="00603D25">
        <w:rPr>
          <w:i/>
          <w:iCs/>
          <w:lang w:val="en-US"/>
        </w:rPr>
        <w:t>, Zn(OH)</w:t>
      </w:r>
      <w:r w:rsidRPr="00603D25">
        <w:rPr>
          <w:i/>
          <w:iCs/>
          <w:vertAlign w:val="subscript"/>
          <w:lang w:val="en-US"/>
        </w:rPr>
        <w:t>2</w:t>
      </w:r>
      <w:r w:rsidRPr="00603D25">
        <w:rPr>
          <w:i/>
          <w:iCs/>
          <w:lang w:val="en-US"/>
        </w:rPr>
        <w:t xml:space="preserve">, </w:t>
      </w:r>
      <w:proofErr w:type="spellStart"/>
      <w:r w:rsidRPr="00603D25">
        <w:rPr>
          <w:i/>
          <w:iCs/>
          <w:lang w:val="en-US"/>
        </w:rPr>
        <w:t>BeO</w:t>
      </w:r>
      <w:proofErr w:type="spellEnd"/>
      <w:r w:rsidRPr="00603D25">
        <w:rPr>
          <w:i/>
          <w:iCs/>
          <w:lang w:val="en-US"/>
        </w:rPr>
        <w:t>, Be(OH)</w:t>
      </w:r>
      <w:r w:rsidRPr="00603D25">
        <w:rPr>
          <w:i/>
          <w:iCs/>
          <w:vertAlign w:val="subscript"/>
          <w:lang w:val="en-US"/>
        </w:rPr>
        <w:t>2</w:t>
      </w:r>
      <w:r w:rsidRPr="00603D25">
        <w:rPr>
          <w:i/>
          <w:iCs/>
          <w:lang w:val="en-US"/>
        </w:rPr>
        <w:t xml:space="preserve">, </w:t>
      </w:r>
      <w:proofErr w:type="spellStart"/>
      <w:r w:rsidRPr="00603D25">
        <w:rPr>
          <w:i/>
          <w:iCs/>
          <w:lang w:val="en-US"/>
        </w:rPr>
        <w:t>PbO</w:t>
      </w:r>
      <w:proofErr w:type="spellEnd"/>
      <w:r w:rsidRPr="00603D25">
        <w:rPr>
          <w:i/>
          <w:iCs/>
          <w:lang w:val="en-US"/>
        </w:rPr>
        <w:t xml:space="preserve">, </w:t>
      </w:r>
      <w:proofErr w:type="spellStart"/>
      <w:r w:rsidRPr="00603D25">
        <w:rPr>
          <w:i/>
          <w:iCs/>
          <w:lang w:val="en-US"/>
        </w:rPr>
        <w:t>Pb</w:t>
      </w:r>
      <w:proofErr w:type="spellEnd"/>
      <w:r w:rsidRPr="00603D25">
        <w:rPr>
          <w:i/>
          <w:iCs/>
          <w:lang w:val="en-US"/>
        </w:rPr>
        <w:t>(OH)</w:t>
      </w:r>
      <w:r w:rsidRPr="00603D25">
        <w:rPr>
          <w:i/>
          <w:iCs/>
          <w:vertAlign w:val="subscript"/>
          <w:lang w:val="en-US"/>
        </w:rPr>
        <w:t>2</w:t>
      </w:r>
      <w:r w:rsidRPr="00603D25">
        <w:rPr>
          <w:i/>
          <w:iCs/>
          <w:lang w:val="en-US"/>
        </w:rPr>
        <w:t xml:space="preserve">, </w:t>
      </w:r>
      <w:proofErr w:type="spellStart"/>
      <w:r w:rsidRPr="00603D25">
        <w:rPr>
          <w:i/>
          <w:iCs/>
          <w:lang w:val="en-US"/>
        </w:rPr>
        <w:t>SnO</w:t>
      </w:r>
      <w:proofErr w:type="spellEnd"/>
      <w:r w:rsidRPr="00603D25">
        <w:rPr>
          <w:i/>
          <w:iCs/>
          <w:lang w:val="en-US"/>
        </w:rPr>
        <w:t xml:space="preserve">, </w:t>
      </w:r>
      <w:proofErr w:type="spellStart"/>
      <w:r w:rsidRPr="00603D25">
        <w:rPr>
          <w:i/>
          <w:iCs/>
          <w:lang w:val="en-US"/>
        </w:rPr>
        <w:t>Sn</w:t>
      </w:r>
      <w:proofErr w:type="spellEnd"/>
      <w:r w:rsidRPr="00603D25">
        <w:rPr>
          <w:i/>
          <w:iCs/>
          <w:lang w:val="en-US"/>
        </w:rPr>
        <w:t>(OH)</w:t>
      </w:r>
      <w:r w:rsidRPr="00603D25">
        <w:rPr>
          <w:i/>
          <w:iCs/>
          <w:vertAlign w:val="subscript"/>
          <w:lang w:val="en-US"/>
        </w:rPr>
        <w:t>2</w:t>
      </w:r>
      <w:r w:rsidRPr="00603D25">
        <w:rPr>
          <w:i/>
          <w:iCs/>
          <w:lang w:val="en-US"/>
        </w:rPr>
        <w:t>, Al</w:t>
      </w:r>
      <w:r w:rsidRPr="00603D25">
        <w:rPr>
          <w:i/>
          <w:iCs/>
          <w:vertAlign w:val="subscript"/>
          <w:lang w:val="en-US"/>
        </w:rPr>
        <w:t>2</w:t>
      </w:r>
      <w:r w:rsidRPr="00603D25">
        <w:rPr>
          <w:i/>
          <w:iCs/>
          <w:lang w:val="en-US"/>
        </w:rPr>
        <w:t>O</w:t>
      </w:r>
      <w:r w:rsidRPr="00603D25">
        <w:rPr>
          <w:i/>
          <w:iCs/>
          <w:vertAlign w:val="subscript"/>
          <w:lang w:val="en-US"/>
        </w:rPr>
        <w:t>3</w:t>
      </w:r>
      <w:r w:rsidRPr="00603D25">
        <w:rPr>
          <w:i/>
          <w:iCs/>
          <w:lang w:val="en-US"/>
        </w:rPr>
        <w:t>, Al(OH)</w:t>
      </w:r>
      <w:r w:rsidRPr="00603D25">
        <w:rPr>
          <w:i/>
          <w:iCs/>
          <w:vertAlign w:val="subscript"/>
          <w:lang w:val="en-US"/>
        </w:rPr>
        <w:t>3</w:t>
      </w:r>
      <w:r w:rsidRPr="00603D25">
        <w:rPr>
          <w:i/>
          <w:iCs/>
          <w:lang w:val="en-US"/>
        </w:rPr>
        <w:t>, Fe</w:t>
      </w:r>
      <w:r w:rsidRPr="00603D25">
        <w:rPr>
          <w:i/>
          <w:iCs/>
          <w:vertAlign w:val="subscript"/>
          <w:lang w:val="en-US"/>
        </w:rPr>
        <w:t>2</w:t>
      </w:r>
      <w:r w:rsidRPr="00603D25">
        <w:rPr>
          <w:i/>
          <w:iCs/>
          <w:lang w:val="en-US"/>
        </w:rPr>
        <w:t>O</w:t>
      </w:r>
      <w:r w:rsidRPr="00603D25">
        <w:rPr>
          <w:i/>
          <w:iCs/>
          <w:vertAlign w:val="subscript"/>
          <w:lang w:val="en-US"/>
        </w:rPr>
        <w:t>3</w:t>
      </w:r>
      <w:r w:rsidRPr="00603D25">
        <w:rPr>
          <w:i/>
          <w:iCs/>
          <w:lang w:val="en-US"/>
        </w:rPr>
        <w:t>, Fe(OH)</w:t>
      </w:r>
      <w:r w:rsidRPr="00603D25">
        <w:rPr>
          <w:i/>
          <w:iCs/>
          <w:vertAlign w:val="subscript"/>
          <w:lang w:val="en-US"/>
        </w:rPr>
        <w:t>3</w:t>
      </w:r>
      <w:r w:rsidRPr="00603D25">
        <w:rPr>
          <w:i/>
          <w:iCs/>
          <w:lang w:val="en-US"/>
        </w:rPr>
        <w:t>, Cr</w:t>
      </w:r>
      <w:r w:rsidRPr="00603D25">
        <w:rPr>
          <w:i/>
          <w:iCs/>
          <w:vertAlign w:val="subscript"/>
          <w:lang w:val="en-US"/>
        </w:rPr>
        <w:t>2</w:t>
      </w:r>
      <w:r w:rsidRPr="00603D25">
        <w:rPr>
          <w:i/>
          <w:iCs/>
          <w:lang w:val="en-US"/>
        </w:rPr>
        <w:t>O</w:t>
      </w:r>
      <w:r w:rsidRPr="00603D25">
        <w:rPr>
          <w:i/>
          <w:iCs/>
          <w:vertAlign w:val="subscript"/>
          <w:lang w:val="en-US"/>
        </w:rPr>
        <w:t>3</w:t>
      </w:r>
      <w:r w:rsidRPr="00603D25">
        <w:rPr>
          <w:i/>
          <w:iCs/>
          <w:lang w:val="en-US"/>
        </w:rPr>
        <w:t>, Cr(OH)</w:t>
      </w:r>
      <w:r w:rsidRPr="00603D25">
        <w:rPr>
          <w:i/>
          <w:iCs/>
          <w:vertAlign w:val="subscript"/>
          <w:lang w:val="en-US"/>
        </w:rPr>
        <w:t>3</w:t>
      </w:r>
    </w:p>
    <w:p w:rsidR="00157911" w:rsidRPr="00603D25" w:rsidRDefault="00157911" w:rsidP="00157911">
      <w:pPr>
        <w:jc w:val="center"/>
        <w:rPr>
          <w:b/>
        </w:rPr>
      </w:pPr>
      <w:r w:rsidRPr="00E01119">
        <w:rPr>
          <w:b/>
          <w:color w:val="FF0000"/>
        </w:rPr>
        <w:t>Основные классы неорганических веществ</w:t>
      </w:r>
    </w:p>
    <w:tbl>
      <w:tblPr>
        <w:tblStyle w:val="a3"/>
        <w:tblW w:w="10172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944"/>
        <w:gridCol w:w="928"/>
        <w:gridCol w:w="211"/>
        <w:gridCol w:w="923"/>
        <w:gridCol w:w="1247"/>
        <w:gridCol w:w="992"/>
        <w:gridCol w:w="1407"/>
        <w:gridCol w:w="891"/>
        <w:gridCol w:w="341"/>
        <w:gridCol w:w="1154"/>
        <w:gridCol w:w="1134"/>
      </w:tblGrid>
      <w:tr w:rsidR="00157911" w:rsidRPr="000058F5" w:rsidTr="00157911">
        <w:tc>
          <w:tcPr>
            <w:tcW w:w="30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jc w:val="center"/>
              <w:rPr>
                <w:sz w:val="22"/>
                <w:szCs w:val="22"/>
              </w:rPr>
            </w:pPr>
            <w:r w:rsidRPr="000058F5">
              <w:rPr>
                <w:b/>
                <w:sz w:val="22"/>
                <w:szCs w:val="22"/>
              </w:rPr>
              <w:t>Оксиды</w:t>
            </w:r>
            <w:r w:rsidRPr="000058F5">
              <w:rPr>
                <w:sz w:val="22"/>
                <w:szCs w:val="22"/>
              </w:rPr>
              <w:t xml:space="preserve">   /</w:t>
            </w:r>
            <w:r w:rsidRPr="000058F5">
              <w:rPr>
                <w:b/>
                <w:i/>
                <w:sz w:val="22"/>
                <w:szCs w:val="22"/>
              </w:rPr>
              <w:t>Э</w:t>
            </w:r>
            <w:r w:rsidRPr="000058F5">
              <w:rPr>
                <w:b/>
                <w:i/>
                <w:sz w:val="22"/>
                <w:szCs w:val="22"/>
                <w:vertAlign w:val="subscript"/>
              </w:rPr>
              <w:t>х</w:t>
            </w:r>
            <w:r w:rsidRPr="000058F5">
              <w:rPr>
                <w:b/>
                <w:i/>
                <w:sz w:val="22"/>
                <w:szCs w:val="22"/>
              </w:rPr>
              <w:t xml:space="preserve"> О</w:t>
            </w:r>
            <w:r w:rsidRPr="000058F5">
              <w:rPr>
                <w:b/>
                <w:i/>
                <w:sz w:val="22"/>
                <w:szCs w:val="22"/>
                <w:vertAlign w:val="subscript"/>
              </w:rPr>
              <w:t>у</w:t>
            </w:r>
            <w:r w:rsidRPr="000058F5">
              <w:rPr>
                <w:b/>
                <w:i/>
                <w:sz w:val="22"/>
                <w:szCs w:val="22"/>
                <w:vertAlign w:val="superscript"/>
              </w:rPr>
              <w:t>-2</w:t>
            </w:r>
            <w:r w:rsidRPr="000058F5">
              <w:rPr>
                <w:b/>
                <w:i/>
                <w:sz w:val="22"/>
                <w:szCs w:val="22"/>
                <w:vertAlign w:val="subscript"/>
              </w:rPr>
              <w:t xml:space="preserve"> </w:t>
            </w:r>
            <w:r w:rsidRPr="000058F5">
              <w:rPr>
                <w:sz w:val="22"/>
                <w:szCs w:val="22"/>
              </w:rPr>
              <w:t>/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jc w:val="center"/>
              <w:rPr>
                <w:sz w:val="22"/>
                <w:szCs w:val="22"/>
              </w:rPr>
            </w:pPr>
            <w:r w:rsidRPr="000058F5">
              <w:rPr>
                <w:b/>
                <w:sz w:val="22"/>
                <w:szCs w:val="22"/>
              </w:rPr>
              <w:t>Основания</w:t>
            </w:r>
            <w:r w:rsidRPr="000058F5">
              <w:rPr>
                <w:sz w:val="22"/>
                <w:szCs w:val="22"/>
              </w:rPr>
              <w:t xml:space="preserve"> /</w:t>
            </w:r>
            <w:proofErr w:type="spellStart"/>
            <w:r w:rsidRPr="000058F5">
              <w:rPr>
                <w:b/>
                <w:i/>
                <w:sz w:val="22"/>
                <w:szCs w:val="22"/>
              </w:rPr>
              <w:t>Ме</w:t>
            </w:r>
            <w:proofErr w:type="spellEnd"/>
            <w:r w:rsidRPr="000058F5">
              <w:rPr>
                <w:b/>
                <w:i/>
                <w:sz w:val="22"/>
                <w:szCs w:val="22"/>
                <w:vertAlign w:val="superscript"/>
              </w:rPr>
              <w:t>+</w:t>
            </w:r>
            <w:r w:rsidRPr="000058F5">
              <w:rPr>
                <w:b/>
                <w:i/>
                <w:sz w:val="22"/>
                <w:szCs w:val="22"/>
                <w:vertAlign w:val="superscript"/>
                <w:lang w:val="en-US"/>
              </w:rPr>
              <w:t>n</w:t>
            </w:r>
            <w:r w:rsidRPr="000058F5">
              <w:rPr>
                <w:b/>
                <w:i/>
                <w:sz w:val="22"/>
                <w:szCs w:val="22"/>
              </w:rPr>
              <w:t>(</w:t>
            </w:r>
            <w:r w:rsidRPr="000058F5">
              <w:rPr>
                <w:b/>
                <w:i/>
                <w:sz w:val="22"/>
                <w:szCs w:val="22"/>
                <w:lang w:val="en-US"/>
              </w:rPr>
              <w:t>OH</w:t>
            </w:r>
            <w:r w:rsidRPr="000058F5">
              <w:rPr>
                <w:b/>
                <w:i/>
                <w:sz w:val="22"/>
                <w:szCs w:val="22"/>
              </w:rPr>
              <w:t>)</w:t>
            </w:r>
            <w:r w:rsidRPr="000058F5">
              <w:rPr>
                <w:b/>
                <w:i/>
                <w:sz w:val="22"/>
                <w:szCs w:val="22"/>
                <w:vertAlign w:val="subscript"/>
                <w:lang w:val="en-US"/>
              </w:rPr>
              <w:t>n</w:t>
            </w:r>
            <w:r w:rsidRPr="000058F5">
              <w:rPr>
                <w:b/>
                <w:i/>
                <w:sz w:val="22"/>
                <w:szCs w:val="22"/>
              </w:rPr>
              <w:t xml:space="preserve"> </w:t>
            </w:r>
            <w:r w:rsidRPr="000058F5">
              <w:rPr>
                <w:b/>
                <w:sz w:val="22"/>
                <w:szCs w:val="22"/>
              </w:rPr>
              <w:t>/</w:t>
            </w:r>
          </w:p>
        </w:tc>
        <w:tc>
          <w:tcPr>
            <w:tcW w:w="37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jc w:val="center"/>
              <w:rPr>
                <w:sz w:val="22"/>
                <w:szCs w:val="22"/>
              </w:rPr>
            </w:pPr>
            <w:proofErr w:type="gramStart"/>
            <w:r w:rsidRPr="000058F5">
              <w:rPr>
                <w:b/>
                <w:sz w:val="22"/>
                <w:szCs w:val="22"/>
              </w:rPr>
              <w:t>Кислоты  /</w:t>
            </w:r>
            <w:proofErr w:type="spellStart"/>
            <w:proofErr w:type="gramEnd"/>
            <w:r w:rsidRPr="000058F5">
              <w:rPr>
                <w:b/>
                <w:i/>
                <w:sz w:val="22"/>
                <w:szCs w:val="22"/>
                <w:lang w:val="en-US"/>
              </w:rPr>
              <w:t>H</w:t>
            </w:r>
            <w:r w:rsidRPr="000058F5">
              <w:rPr>
                <w:b/>
                <w:i/>
                <w:sz w:val="22"/>
                <w:szCs w:val="22"/>
                <w:vertAlign w:val="subscript"/>
                <w:lang w:val="en-US"/>
              </w:rPr>
              <w:t>x</w:t>
            </w:r>
            <w:r w:rsidRPr="000058F5">
              <w:rPr>
                <w:b/>
                <w:i/>
                <w:sz w:val="22"/>
                <w:szCs w:val="22"/>
                <w:lang w:val="en-US"/>
              </w:rPr>
              <w:t>A</w:t>
            </w:r>
            <w:proofErr w:type="spellEnd"/>
            <w:r w:rsidRPr="000058F5">
              <w:rPr>
                <w:b/>
                <w:sz w:val="22"/>
                <w:szCs w:val="22"/>
              </w:rPr>
              <w:t>/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jc w:val="center"/>
              <w:rPr>
                <w:b/>
                <w:sz w:val="22"/>
                <w:szCs w:val="22"/>
              </w:rPr>
            </w:pPr>
            <w:r w:rsidRPr="000058F5">
              <w:rPr>
                <w:b/>
                <w:sz w:val="22"/>
                <w:szCs w:val="22"/>
              </w:rPr>
              <w:t>Соли</w:t>
            </w:r>
          </w:p>
        </w:tc>
      </w:tr>
      <w:tr w:rsidR="00157911" w:rsidRPr="000058F5" w:rsidTr="00157911">
        <w:trPr>
          <w:trHeight w:val="583"/>
        </w:trPr>
        <w:tc>
          <w:tcPr>
            <w:tcW w:w="30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jc w:val="center"/>
              <w:rPr>
                <w:b/>
                <w:sz w:val="22"/>
                <w:szCs w:val="22"/>
              </w:rPr>
            </w:pPr>
            <w:r w:rsidRPr="000058F5">
              <w:rPr>
                <w:b/>
                <w:i/>
                <w:sz w:val="22"/>
                <w:szCs w:val="22"/>
                <w:lang w:val="en-US"/>
              </w:rPr>
              <w:t>C</w:t>
            </w:r>
            <w:proofErr w:type="spellStart"/>
            <w:r w:rsidRPr="000058F5">
              <w:rPr>
                <w:b/>
                <w:i/>
                <w:sz w:val="22"/>
                <w:szCs w:val="22"/>
              </w:rPr>
              <w:t>олеобразующие</w:t>
            </w:r>
            <w:proofErr w:type="spellEnd"/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jc w:val="center"/>
              <w:rPr>
                <w:b/>
                <w:i/>
                <w:sz w:val="22"/>
                <w:szCs w:val="22"/>
              </w:rPr>
            </w:pPr>
            <w:r w:rsidRPr="000058F5">
              <w:rPr>
                <w:b/>
                <w:i/>
                <w:sz w:val="22"/>
                <w:szCs w:val="22"/>
              </w:rPr>
              <w:t>По растворимости:</w:t>
            </w:r>
          </w:p>
        </w:tc>
        <w:tc>
          <w:tcPr>
            <w:tcW w:w="37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jc w:val="center"/>
              <w:rPr>
                <w:sz w:val="22"/>
                <w:szCs w:val="22"/>
              </w:rPr>
            </w:pPr>
            <w:r w:rsidRPr="000058F5">
              <w:rPr>
                <w:b/>
                <w:i/>
                <w:sz w:val="22"/>
                <w:szCs w:val="22"/>
              </w:rPr>
              <w:t>По содержанию кислорода</w:t>
            </w:r>
            <w:r w:rsidRPr="000058F5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11" w:rsidRPr="000058F5" w:rsidRDefault="00157911" w:rsidP="00CF2420">
            <w:pPr>
              <w:rPr>
                <w:sz w:val="22"/>
                <w:szCs w:val="22"/>
              </w:rPr>
            </w:pPr>
            <w:proofErr w:type="gramStart"/>
            <w:r w:rsidRPr="000058F5">
              <w:rPr>
                <w:sz w:val="22"/>
                <w:szCs w:val="22"/>
              </w:rPr>
              <w:t xml:space="preserve">Средние  </w:t>
            </w:r>
            <w:proofErr w:type="spellStart"/>
            <w:r w:rsidRPr="000058F5">
              <w:rPr>
                <w:b/>
                <w:i/>
                <w:sz w:val="22"/>
                <w:szCs w:val="22"/>
                <w:lang w:val="en-US"/>
              </w:rPr>
              <w:t>Me</w:t>
            </w:r>
            <w:r w:rsidRPr="000058F5">
              <w:rPr>
                <w:b/>
                <w:i/>
                <w:sz w:val="22"/>
                <w:szCs w:val="22"/>
                <w:vertAlign w:val="subscript"/>
                <w:lang w:val="en-US"/>
              </w:rPr>
              <w:t>x</w:t>
            </w:r>
            <w:r w:rsidRPr="000058F5">
              <w:rPr>
                <w:b/>
                <w:i/>
                <w:sz w:val="22"/>
                <w:szCs w:val="22"/>
                <w:lang w:val="en-US"/>
              </w:rPr>
              <w:t>A</w:t>
            </w:r>
            <w:proofErr w:type="spellEnd"/>
            <w:proofErr w:type="gramEnd"/>
            <w:r w:rsidRPr="000058F5">
              <w:rPr>
                <w:b/>
                <w:i/>
                <w:sz w:val="22"/>
                <w:szCs w:val="22"/>
                <w:vertAlign w:val="subscript"/>
              </w:rPr>
              <w:t>у</w:t>
            </w:r>
          </w:p>
        </w:tc>
      </w:tr>
      <w:tr w:rsidR="00157911" w:rsidRPr="000058F5" w:rsidTr="00157911"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rPr>
                <w:b/>
                <w:sz w:val="20"/>
                <w:szCs w:val="22"/>
              </w:rPr>
            </w:pPr>
            <w:r w:rsidRPr="000058F5">
              <w:rPr>
                <w:b/>
                <w:sz w:val="20"/>
                <w:szCs w:val="22"/>
              </w:rPr>
              <w:t>Основные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rPr>
                <w:b/>
                <w:sz w:val="20"/>
                <w:szCs w:val="22"/>
              </w:rPr>
            </w:pPr>
            <w:r w:rsidRPr="000058F5">
              <w:rPr>
                <w:b/>
                <w:sz w:val="20"/>
                <w:szCs w:val="22"/>
              </w:rPr>
              <w:t>Амфотерные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rPr>
                <w:b/>
                <w:sz w:val="20"/>
                <w:szCs w:val="22"/>
              </w:rPr>
            </w:pPr>
            <w:r w:rsidRPr="000058F5">
              <w:rPr>
                <w:b/>
                <w:sz w:val="20"/>
                <w:szCs w:val="22"/>
              </w:rPr>
              <w:t>Кислотные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rPr>
                <w:sz w:val="20"/>
                <w:szCs w:val="22"/>
              </w:rPr>
            </w:pPr>
            <w:r w:rsidRPr="000058F5">
              <w:rPr>
                <w:sz w:val="20"/>
                <w:szCs w:val="22"/>
              </w:rPr>
              <w:t>Растворимые /щелочи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rPr>
                <w:sz w:val="20"/>
                <w:szCs w:val="22"/>
              </w:rPr>
            </w:pPr>
            <w:r w:rsidRPr="000058F5">
              <w:rPr>
                <w:sz w:val="20"/>
                <w:szCs w:val="22"/>
              </w:rPr>
              <w:t>Нерастворимые</w:t>
            </w:r>
          </w:p>
        </w:tc>
        <w:tc>
          <w:tcPr>
            <w:tcW w:w="2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rPr>
                <w:sz w:val="20"/>
                <w:szCs w:val="22"/>
              </w:rPr>
            </w:pPr>
            <w:r w:rsidRPr="000058F5">
              <w:rPr>
                <w:sz w:val="20"/>
                <w:szCs w:val="22"/>
              </w:rPr>
              <w:t>Кислородсодержащие</w:t>
            </w:r>
          </w:p>
        </w:tc>
        <w:tc>
          <w:tcPr>
            <w:tcW w:w="1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rPr>
                <w:sz w:val="20"/>
                <w:szCs w:val="22"/>
              </w:rPr>
            </w:pPr>
            <w:r w:rsidRPr="000058F5">
              <w:rPr>
                <w:sz w:val="20"/>
                <w:szCs w:val="22"/>
              </w:rPr>
              <w:t>Бескислородные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rPr>
                <w:sz w:val="20"/>
                <w:szCs w:val="22"/>
                <w:lang w:val="en-US"/>
              </w:rPr>
            </w:pPr>
            <w:r w:rsidRPr="000058F5">
              <w:rPr>
                <w:sz w:val="20"/>
                <w:szCs w:val="22"/>
              </w:rPr>
              <w:t>Кислые /</w:t>
            </w:r>
            <w:r w:rsidRPr="000058F5">
              <w:rPr>
                <w:sz w:val="20"/>
                <w:szCs w:val="22"/>
                <w:lang w:val="en-US"/>
              </w:rPr>
              <w:t>Na</w:t>
            </w:r>
            <w:r w:rsidRPr="000058F5">
              <w:rPr>
                <w:b/>
                <w:i/>
                <w:sz w:val="20"/>
                <w:szCs w:val="22"/>
                <w:lang w:val="en-US"/>
              </w:rPr>
              <w:t>H</w:t>
            </w:r>
            <w:r w:rsidRPr="000058F5">
              <w:rPr>
                <w:sz w:val="20"/>
                <w:szCs w:val="22"/>
                <w:lang w:val="en-US"/>
              </w:rPr>
              <w:t>SO</w:t>
            </w:r>
            <w:r w:rsidRPr="000058F5">
              <w:rPr>
                <w:sz w:val="20"/>
                <w:szCs w:val="22"/>
                <w:vertAlign w:val="subscript"/>
                <w:lang w:val="en-US"/>
              </w:rPr>
              <w:t>4</w:t>
            </w:r>
            <w:r w:rsidRPr="000058F5">
              <w:rPr>
                <w:sz w:val="20"/>
                <w:szCs w:val="22"/>
                <w:lang w:val="en-US"/>
              </w:rPr>
              <w:t>/</w:t>
            </w:r>
          </w:p>
        </w:tc>
      </w:tr>
      <w:tr w:rsidR="00157911" w:rsidRPr="000058F5" w:rsidTr="00157911"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jc w:val="center"/>
              <w:rPr>
                <w:b/>
                <w:i/>
                <w:sz w:val="22"/>
                <w:szCs w:val="22"/>
              </w:rPr>
            </w:pPr>
            <w:r w:rsidRPr="000058F5">
              <w:rPr>
                <w:b/>
                <w:i/>
                <w:sz w:val="22"/>
                <w:szCs w:val="22"/>
              </w:rPr>
              <w:t>Ме</w:t>
            </w:r>
            <w:r w:rsidRPr="000058F5">
              <w:rPr>
                <w:b/>
                <w:i/>
                <w:sz w:val="22"/>
                <w:szCs w:val="22"/>
                <w:vertAlign w:val="superscript"/>
              </w:rPr>
              <w:t>+1</w:t>
            </w:r>
            <w:r w:rsidRPr="000058F5">
              <w:rPr>
                <w:b/>
                <w:i/>
                <w:sz w:val="22"/>
                <w:szCs w:val="22"/>
                <w:vertAlign w:val="subscript"/>
              </w:rPr>
              <w:t>2</w:t>
            </w:r>
            <w:r w:rsidRPr="000058F5">
              <w:rPr>
                <w:b/>
                <w:i/>
                <w:sz w:val="22"/>
                <w:szCs w:val="22"/>
              </w:rPr>
              <w:t>О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jc w:val="center"/>
              <w:rPr>
                <w:b/>
                <w:i/>
                <w:sz w:val="22"/>
                <w:szCs w:val="22"/>
                <w:vertAlign w:val="subscript"/>
              </w:rPr>
            </w:pPr>
            <w:r w:rsidRPr="000058F5">
              <w:rPr>
                <w:b/>
                <w:i/>
                <w:sz w:val="22"/>
                <w:szCs w:val="22"/>
              </w:rPr>
              <w:t>Ме</w:t>
            </w:r>
            <w:r w:rsidRPr="000058F5">
              <w:rPr>
                <w:b/>
                <w:i/>
                <w:sz w:val="22"/>
                <w:szCs w:val="22"/>
                <w:vertAlign w:val="superscript"/>
              </w:rPr>
              <w:t>+3</w:t>
            </w:r>
            <w:r w:rsidRPr="000058F5">
              <w:rPr>
                <w:b/>
                <w:i/>
                <w:sz w:val="22"/>
                <w:szCs w:val="22"/>
                <w:vertAlign w:val="subscript"/>
              </w:rPr>
              <w:t>2</w:t>
            </w:r>
            <w:r w:rsidRPr="000058F5">
              <w:rPr>
                <w:b/>
                <w:i/>
                <w:sz w:val="22"/>
                <w:szCs w:val="22"/>
              </w:rPr>
              <w:t>О</w:t>
            </w:r>
            <w:r w:rsidRPr="000058F5">
              <w:rPr>
                <w:b/>
                <w:i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jc w:val="center"/>
              <w:rPr>
                <w:b/>
                <w:i/>
                <w:sz w:val="22"/>
                <w:szCs w:val="22"/>
                <w:vertAlign w:val="subscript"/>
              </w:rPr>
            </w:pPr>
            <w:r w:rsidRPr="000058F5">
              <w:rPr>
                <w:b/>
                <w:i/>
                <w:sz w:val="22"/>
                <w:szCs w:val="22"/>
              </w:rPr>
              <w:t>Ме</w:t>
            </w:r>
            <w:r w:rsidRPr="000058F5">
              <w:rPr>
                <w:b/>
                <w:i/>
                <w:sz w:val="22"/>
                <w:szCs w:val="22"/>
                <w:vertAlign w:val="superscript"/>
              </w:rPr>
              <w:t>+5</w:t>
            </w:r>
            <w:r w:rsidRPr="000058F5">
              <w:rPr>
                <w:b/>
                <w:i/>
                <w:sz w:val="22"/>
                <w:szCs w:val="22"/>
                <w:vertAlign w:val="subscript"/>
              </w:rPr>
              <w:t>2</w:t>
            </w:r>
            <w:r w:rsidRPr="000058F5">
              <w:rPr>
                <w:b/>
                <w:i/>
                <w:sz w:val="22"/>
                <w:szCs w:val="22"/>
              </w:rPr>
              <w:t>О</w:t>
            </w:r>
            <w:r w:rsidRPr="000058F5">
              <w:rPr>
                <w:b/>
                <w:i/>
                <w:sz w:val="22"/>
                <w:szCs w:val="22"/>
                <w:vertAlign w:val="subscript"/>
              </w:rPr>
              <w:t>5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9B42A0" w:rsidRDefault="00157911" w:rsidP="00CF2420">
            <w:pPr>
              <w:rPr>
                <w:sz w:val="22"/>
                <w:szCs w:val="22"/>
                <w:lang w:val="en-US"/>
              </w:rPr>
            </w:pPr>
            <w:r w:rsidRPr="000058F5">
              <w:rPr>
                <w:sz w:val="22"/>
                <w:szCs w:val="22"/>
                <w:lang w:val="en-US"/>
              </w:rPr>
              <w:t xml:space="preserve">I –A </w:t>
            </w:r>
            <w:r w:rsidRPr="000058F5">
              <w:rPr>
                <w:sz w:val="22"/>
                <w:szCs w:val="22"/>
              </w:rPr>
              <w:t>группа</w:t>
            </w:r>
          </w:p>
          <w:p w:rsidR="00157911" w:rsidRPr="000058F5" w:rsidRDefault="00157911" w:rsidP="00CF2420">
            <w:pPr>
              <w:rPr>
                <w:b/>
                <w:i/>
                <w:sz w:val="22"/>
                <w:szCs w:val="22"/>
                <w:lang w:val="en-US"/>
              </w:rPr>
            </w:pPr>
            <w:proofErr w:type="spellStart"/>
            <w:r w:rsidRPr="000058F5">
              <w:rPr>
                <w:b/>
                <w:i/>
                <w:sz w:val="22"/>
                <w:szCs w:val="22"/>
                <w:lang w:val="en-US"/>
              </w:rPr>
              <w:t>LiOH</w:t>
            </w:r>
            <w:proofErr w:type="spellEnd"/>
          </w:p>
          <w:p w:rsidR="00157911" w:rsidRPr="000058F5" w:rsidRDefault="00157911" w:rsidP="00CF2420">
            <w:pPr>
              <w:rPr>
                <w:b/>
                <w:i/>
                <w:sz w:val="22"/>
                <w:szCs w:val="22"/>
                <w:lang w:val="en-US"/>
              </w:rPr>
            </w:pPr>
            <w:proofErr w:type="spellStart"/>
            <w:r w:rsidRPr="000058F5">
              <w:rPr>
                <w:b/>
                <w:i/>
                <w:sz w:val="22"/>
                <w:szCs w:val="22"/>
                <w:lang w:val="en-US"/>
              </w:rPr>
              <w:t>NaOH</w:t>
            </w:r>
            <w:proofErr w:type="spellEnd"/>
          </w:p>
          <w:p w:rsidR="00157911" w:rsidRPr="009B42A0" w:rsidRDefault="00157911" w:rsidP="00CF2420">
            <w:pPr>
              <w:rPr>
                <w:b/>
                <w:i/>
                <w:sz w:val="22"/>
                <w:szCs w:val="22"/>
                <w:lang w:val="en-US"/>
              </w:rPr>
            </w:pPr>
            <w:r w:rsidRPr="000058F5">
              <w:rPr>
                <w:b/>
                <w:i/>
                <w:sz w:val="22"/>
                <w:szCs w:val="22"/>
                <w:lang w:val="en-US"/>
              </w:rPr>
              <w:t>KOH</w:t>
            </w:r>
          </w:p>
          <w:p w:rsidR="00157911" w:rsidRPr="000058F5" w:rsidRDefault="00157911" w:rsidP="00CF2420">
            <w:pPr>
              <w:rPr>
                <w:b/>
                <w:i/>
                <w:sz w:val="22"/>
                <w:szCs w:val="22"/>
              </w:rPr>
            </w:pPr>
            <w:proofErr w:type="spellStart"/>
            <w:r w:rsidRPr="000058F5">
              <w:rPr>
                <w:b/>
                <w:i/>
                <w:sz w:val="22"/>
                <w:szCs w:val="22"/>
                <w:lang w:val="en-US"/>
              </w:rPr>
              <w:t>RbOH</w:t>
            </w:r>
            <w:proofErr w:type="spellEnd"/>
          </w:p>
          <w:p w:rsidR="00157911" w:rsidRPr="000058F5" w:rsidRDefault="00157911" w:rsidP="00CF2420">
            <w:pPr>
              <w:rPr>
                <w:b/>
                <w:i/>
                <w:sz w:val="22"/>
                <w:szCs w:val="22"/>
              </w:rPr>
            </w:pPr>
            <w:proofErr w:type="spellStart"/>
            <w:r w:rsidRPr="000058F5">
              <w:rPr>
                <w:b/>
                <w:i/>
                <w:sz w:val="22"/>
                <w:szCs w:val="22"/>
                <w:lang w:val="en-US"/>
              </w:rPr>
              <w:t>CsOH</w:t>
            </w:r>
            <w:proofErr w:type="spellEnd"/>
          </w:p>
          <w:p w:rsidR="00157911" w:rsidRPr="000058F5" w:rsidRDefault="00157911" w:rsidP="00CF2420">
            <w:pPr>
              <w:rPr>
                <w:sz w:val="22"/>
                <w:szCs w:val="22"/>
              </w:rPr>
            </w:pPr>
            <w:r w:rsidRPr="000058F5">
              <w:rPr>
                <w:sz w:val="22"/>
                <w:szCs w:val="22"/>
                <w:lang w:val="en-US"/>
              </w:rPr>
              <w:t>II</w:t>
            </w:r>
            <w:r w:rsidRPr="000058F5">
              <w:rPr>
                <w:sz w:val="22"/>
                <w:szCs w:val="22"/>
              </w:rPr>
              <w:t>-А группа</w:t>
            </w:r>
          </w:p>
          <w:p w:rsidR="00157911" w:rsidRPr="009B42A0" w:rsidRDefault="00157911" w:rsidP="00CF2420">
            <w:pPr>
              <w:rPr>
                <w:b/>
                <w:i/>
                <w:sz w:val="22"/>
                <w:szCs w:val="22"/>
                <w:vertAlign w:val="subscript"/>
              </w:rPr>
            </w:pPr>
            <w:proofErr w:type="spellStart"/>
            <w:r w:rsidRPr="000058F5">
              <w:rPr>
                <w:b/>
                <w:i/>
                <w:sz w:val="22"/>
                <w:szCs w:val="22"/>
                <w:lang w:val="en-US"/>
              </w:rPr>
              <w:t>Ca</w:t>
            </w:r>
            <w:proofErr w:type="spellEnd"/>
            <w:r w:rsidRPr="009B42A0">
              <w:rPr>
                <w:b/>
                <w:i/>
                <w:sz w:val="22"/>
                <w:szCs w:val="22"/>
              </w:rPr>
              <w:t>(</w:t>
            </w:r>
            <w:r w:rsidRPr="000058F5">
              <w:rPr>
                <w:b/>
                <w:i/>
                <w:sz w:val="22"/>
                <w:szCs w:val="22"/>
                <w:lang w:val="en-US"/>
              </w:rPr>
              <w:t>OH</w:t>
            </w:r>
            <w:r w:rsidRPr="009B42A0">
              <w:rPr>
                <w:b/>
                <w:i/>
                <w:sz w:val="22"/>
                <w:szCs w:val="22"/>
              </w:rPr>
              <w:t>)</w:t>
            </w:r>
            <w:r w:rsidRPr="009B42A0">
              <w:rPr>
                <w:b/>
                <w:i/>
                <w:sz w:val="22"/>
                <w:szCs w:val="22"/>
                <w:vertAlign w:val="subscript"/>
              </w:rPr>
              <w:t>2</w:t>
            </w:r>
          </w:p>
          <w:p w:rsidR="00157911" w:rsidRPr="000058F5" w:rsidRDefault="00157911" w:rsidP="00CF2420">
            <w:pPr>
              <w:rPr>
                <w:b/>
                <w:i/>
                <w:sz w:val="22"/>
                <w:szCs w:val="22"/>
                <w:lang w:val="en-US"/>
              </w:rPr>
            </w:pPr>
            <w:proofErr w:type="spellStart"/>
            <w:r w:rsidRPr="000058F5">
              <w:rPr>
                <w:b/>
                <w:i/>
                <w:sz w:val="22"/>
                <w:szCs w:val="22"/>
                <w:lang w:val="en-US"/>
              </w:rPr>
              <w:t>Sr</w:t>
            </w:r>
            <w:proofErr w:type="spellEnd"/>
            <w:r w:rsidRPr="000058F5">
              <w:rPr>
                <w:b/>
                <w:i/>
                <w:sz w:val="22"/>
                <w:szCs w:val="22"/>
                <w:lang w:val="en-US"/>
              </w:rPr>
              <w:t>(OH)</w:t>
            </w:r>
            <w:r w:rsidRPr="000058F5">
              <w:rPr>
                <w:b/>
                <w:i/>
                <w:sz w:val="22"/>
                <w:szCs w:val="22"/>
                <w:vertAlign w:val="subscript"/>
                <w:lang w:val="en-US"/>
              </w:rPr>
              <w:t>2</w:t>
            </w:r>
          </w:p>
          <w:p w:rsidR="00157911" w:rsidRPr="000058F5" w:rsidRDefault="00157911" w:rsidP="00CF2420">
            <w:pPr>
              <w:rPr>
                <w:sz w:val="22"/>
                <w:szCs w:val="22"/>
                <w:vertAlign w:val="subscript"/>
                <w:lang w:val="en-US"/>
              </w:rPr>
            </w:pPr>
            <w:r w:rsidRPr="000058F5">
              <w:rPr>
                <w:b/>
                <w:i/>
                <w:sz w:val="22"/>
                <w:szCs w:val="22"/>
                <w:lang w:val="en-US"/>
              </w:rPr>
              <w:t>Ba(OH)</w:t>
            </w:r>
            <w:r w:rsidRPr="000058F5">
              <w:rPr>
                <w:b/>
                <w:i/>
                <w:sz w:val="22"/>
                <w:szCs w:val="22"/>
                <w:vertAlign w:val="subscript"/>
                <w:lang w:val="en-US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11" w:rsidRPr="000058F5" w:rsidRDefault="00157911" w:rsidP="00CF2420">
            <w:pPr>
              <w:rPr>
                <w:sz w:val="22"/>
                <w:szCs w:val="22"/>
                <w:lang w:val="en-US"/>
              </w:rPr>
            </w:pPr>
          </w:p>
          <w:p w:rsidR="00157911" w:rsidRPr="000058F5" w:rsidRDefault="00157911" w:rsidP="00CF2420">
            <w:pPr>
              <w:rPr>
                <w:sz w:val="22"/>
                <w:szCs w:val="22"/>
                <w:lang w:val="en-US"/>
              </w:rPr>
            </w:pPr>
          </w:p>
          <w:p w:rsidR="00157911" w:rsidRPr="000058F5" w:rsidRDefault="00157911" w:rsidP="00CF2420">
            <w:pPr>
              <w:rPr>
                <w:sz w:val="22"/>
                <w:szCs w:val="22"/>
                <w:lang w:val="en-US"/>
              </w:rPr>
            </w:pPr>
          </w:p>
          <w:p w:rsidR="00157911" w:rsidRPr="000058F5" w:rsidRDefault="00157911" w:rsidP="00CF2420">
            <w:pPr>
              <w:rPr>
                <w:sz w:val="22"/>
                <w:szCs w:val="22"/>
                <w:lang w:val="en-US"/>
              </w:rPr>
            </w:pPr>
          </w:p>
          <w:p w:rsidR="00157911" w:rsidRPr="000058F5" w:rsidRDefault="00157911" w:rsidP="00CF2420">
            <w:pPr>
              <w:rPr>
                <w:sz w:val="22"/>
                <w:szCs w:val="22"/>
                <w:lang w:val="en-US"/>
              </w:rPr>
            </w:pPr>
          </w:p>
          <w:p w:rsidR="00157911" w:rsidRPr="000058F5" w:rsidRDefault="00157911" w:rsidP="00CF2420">
            <w:pPr>
              <w:rPr>
                <w:sz w:val="22"/>
                <w:szCs w:val="22"/>
              </w:rPr>
            </w:pPr>
            <w:r w:rsidRPr="000058F5">
              <w:rPr>
                <w:sz w:val="22"/>
                <w:szCs w:val="22"/>
              </w:rPr>
              <w:t>Все остальные</w:t>
            </w:r>
          </w:p>
        </w:tc>
        <w:tc>
          <w:tcPr>
            <w:tcW w:w="2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rPr>
                <w:sz w:val="22"/>
                <w:szCs w:val="22"/>
                <w:lang w:val="en-US"/>
              </w:rPr>
            </w:pPr>
            <w:r w:rsidRPr="000058F5">
              <w:rPr>
                <w:sz w:val="22"/>
                <w:szCs w:val="22"/>
                <w:lang w:val="en-US"/>
              </w:rPr>
              <w:t>HN</w:t>
            </w:r>
            <w:r w:rsidRPr="000058F5">
              <w:rPr>
                <w:b/>
                <w:i/>
                <w:sz w:val="22"/>
                <w:szCs w:val="22"/>
                <w:lang w:val="en-US"/>
              </w:rPr>
              <w:t>O</w:t>
            </w:r>
            <w:r w:rsidRPr="000058F5">
              <w:rPr>
                <w:b/>
                <w:i/>
                <w:sz w:val="22"/>
                <w:szCs w:val="22"/>
                <w:vertAlign w:val="subscript"/>
                <w:lang w:val="en-US"/>
              </w:rPr>
              <w:t>3</w:t>
            </w:r>
            <w:r w:rsidRPr="000058F5">
              <w:rPr>
                <w:sz w:val="22"/>
                <w:szCs w:val="22"/>
                <w:lang w:val="en-US"/>
              </w:rPr>
              <w:t>, H</w:t>
            </w:r>
            <w:r w:rsidRPr="000058F5">
              <w:rPr>
                <w:sz w:val="22"/>
                <w:szCs w:val="22"/>
                <w:vertAlign w:val="subscript"/>
                <w:lang w:val="en-US"/>
              </w:rPr>
              <w:t>2</w:t>
            </w:r>
            <w:r w:rsidRPr="000058F5">
              <w:rPr>
                <w:sz w:val="22"/>
                <w:szCs w:val="22"/>
                <w:lang w:val="en-US"/>
              </w:rPr>
              <w:t>S</w:t>
            </w:r>
            <w:r w:rsidRPr="000058F5">
              <w:rPr>
                <w:b/>
                <w:i/>
                <w:sz w:val="22"/>
                <w:szCs w:val="22"/>
                <w:lang w:val="en-US"/>
              </w:rPr>
              <w:t>O</w:t>
            </w:r>
            <w:r w:rsidRPr="000058F5">
              <w:rPr>
                <w:b/>
                <w:i/>
                <w:sz w:val="22"/>
                <w:szCs w:val="22"/>
                <w:vertAlign w:val="subscript"/>
                <w:lang w:val="en-US"/>
              </w:rPr>
              <w:t>4</w:t>
            </w:r>
            <w:r w:rsidRPr="000058F5">
              <w:rPr>
                <w:sz w:val="22"/>
                <w:szCs w:val="22"/>
                <w:lang w:val="en-US"/>
              </w:rPr>
              <w:t>, HCl</w:t>
            </w:r>
            <w:r w:rsidRPr="000058F5">
              <w:rPr>
                <w:b/>
                <w:i/>
                <w:sz w:val="22"/>
                <w:szCs w:val="22"/>
                <w:lang w:val="en-US"/>
              </w:rPr>
              <w:t>O</w:t>
            </w:r>
            <w:r w:rsidRPr="000058F5">
              <w:rPr>
                <w:sz w:val="22"/>
                <w:szCs w:val="22"/>
                <w:vertAlign w:val="subscript"/>
                <w:lang w:val="en-US"/>
              </w:rPr>
              <w:t>4</w:t>
            </w:r>
          </w:p>
        </w:tc>
        <w:tc>
          <w:tcPr>
            <w:tcW w:w="1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rPr>
                <w:sz w:val="22"/>
                <w:szCs w:val="22"/>
                <w:lang w:val="en-US"/>
              </w:rPr>
            </w:pPr>
            <w:proofErr w:type="spellStart"/>
            <w:r w:rsidRPr="000058F5">
              <w:rPr>
                <w:sz w:val="22"/>
                <w:szCs w:val="22"/>
                <w:lang w:val="en-US"/>
              </w:rPr>
              <w:t>HCl</w:t>
            </w:r>
            <w:proofErr w:type="spellEnd"/>
            <w:r w:rsidRPr="000058F5">
              <w:rPr>
                <w:sz w:val="22"/>
                <w:szCs w:val="22"/>
                <w:lang w:val="en-US"/>
              </w:rPr>
              <w:t>, H</w:t>
            </w:r>
            <w:r w:rsidRPr="000058F5">
              <w:rPr>
                <w:sz w:val="22"/>
                <w:szCs w:val="22"/>
                <w:vertAlign w:val="subscript"/>
                <w:lang w:val="en-US"/>
              </w:rPr>
              <w:t>2</w:t>
            </w:r>
            <w:r w:rsidRPr="000058F5">
              <w:rPr>
                <w:sz w:val="22"/>
                <w:szCs w:val="22"/>
                <w:lang w:val="en-US"/>
              </w:rPr>
              <w:t>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rPr>
                <w:sz w:val="22"/>
                <w:szCs w:val="22"/>
                <w:lang w:val="en-US"/>
              </w:rPr>
            </w:pPr>
            <w:r w:rsidRPr="000058F5">
              <w:rPr>
                <w:sz w:val="22"/>
                <w:szCs w:val="22"/>
              </w:rPr>
              <w:t>Основные</w:t>
            </w:r>
            <w:r w:rsidRPr="000058F5">
              <w:rPr>
                <w:sz w:val="22"/>
                <w:szCs w:val="22"/>
                <w:lang w:val="en-US"/>
              </w:rPr>
              <w:t xml:space="preserve"> /</w:t>
            </w:r>
            <w:proofErr w:type="spellStart"/>
            <w:r w:rsidRPr="000058F5">
              <w:rPr>
                <w:sz w:val="22"/>
                <w:szCs w:val="22"/>
                <w:lang w:val="en-US"/>
              </w:rPr>
              <w:t>Cu</w:t>
            </w:r>
            <w:r w:rsidRPr="000058F5">
              <w:rPr>
                <w:b/>
                <w:i/>
                <w:sz w:val="22"/>
                <w:szCs w:val="22"/>
                <w:lang w:val="en-US"/>
              </w:rPr>
              <w:t>OH</w:t>
            </w:r>
            <w:r w:rsidRPr="000058F5">
              <w:rPr>
                <w:sz w:val="22"/>
                <w:szCs w:val="22"/>
                <w:lang w:val="en-US"/>
              </w:rPr>
              <w:t>Cl</w:t>
            </w:r>
            <w:proofErr w:type="spellEnd"/>
            <w:r w:rsidRPr="000058F5">
              <w:rPr>
                <w:sz w:val="22"/>
                <w:szCs w:val="22"/>
                <w:lang w:val="en-US"/>
              </w:rPr>
              <w:t>/</w:t>
            </w:r>
          </w:p>
        </w:tc>
      </w:tr>
      <w:tr w:rsidR="00157911" w:rsidRPr="000058F5" w:rsidTr="00157911"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jc w:val="center"/>
              <w:rPr>
                <w:b/>
                <w:i/>
                <w:sz w:val="22"/>
                <w:szCs w:val="22"/>
              </w:rPr>
            </w:pPr>
            <w:proofErr w:type="spellStart"/>
            <w:r w:rsidRPr="000058F5">
              <w:rPr>
                <w:b/>
                <w:i/>
                <w:sz w:val="22"/>
                <w:szCs w:val="22"/>
              </w:rPr>
              <w:t>Ме</w:t>
            </w:r>
            <w:proofErr w:type="spellEnd"/>
            <w:r w:rsidRPr="000058F5">
              <w:rPr>
                <w:b/>
                <w:i/>
                <w:sz w:val="22"/>
                <w:szCs w:val="22"/>
              </w:rPr>
              <w:t xml:space="preserve"> </w:t>
            </w:r>
            <w:r w:rsidRPr="000058F5">
              <w:rPr>
                <w:b/>
                <w:i/>
                <w:sz w:val="22"/>
                <w:szCs w:val="22"/>
                <w:vertAlign w:val="superscript"/>
              </w:rPr>
              <w:t>+2</w:t>
            </w:r>
            <w:r w:rsidRPr="000058F5">
              <w:rPr>
                <w:b/>
                <w:i/>
                <w:sz w:val="22"/>
                <w:szCs w:val="22"/>
              </w:rPr>
              <w:t>О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jc w:val="center"/>
              <w:rPr>
                <w:b/>
                <w:i/>
                <w:sz w:val="22"/>
                <w:szCs w:val="22"/>
                <w:vertAlign w:val="subscript"/>
              </w:rPr>
            </w:pPr>
            <w:r w:rsidRPr="000058F5">
              <w:rPr>
                <w:b/>
                <w:i/>
                <w:sz w:val="22"/>
                <w:szCs w:val="22"/>
              </w:rPr>
              <w:t>Ме</w:t>
            </w:r>
            <w:r w:rsidRPr="000058F5">
              <w:rPr>
                <w:b/>
                <w:i/>
                <w:sz w:val="22"/>
                <w:szCs w:val="22"/>
                <w:vertAlign w:val="superscript"/>
              </w:rPr>
              <w:t>+4</w:t>
            </w:r>
            <w:r w:rsidRPr="000058F5">
              <w:rPr>
                <w:b/>
                <w:i/>
                <w:sz w:val="22"/>
                <w:szCs w:val="22"/>
              </w:rPr>
              <w:t>О</w:t>
            </w:r>
            <w:r w:rsidRPr="000058F5">
              <w:rPr>
                <w:b/>
                <w:i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jc w:val="center"/>
              <w:rPr>
                <w:b/>
                <w:i/>
                <w:sz w:val="22"/>
                <w:szCs w:val="22"/>
                <w:vertAlign w:val="subscript"/>
              </w:rPr>
            </w:pPr>
            <w:r w:rsidRPr="000058F5">
              <w:rPr>
                <w:b/>
                <w:i/>
                <w:sz w:val="22"/>
                <w:szCs w:val="22"/>
              </w:rPr>
              <w:t>Ме</w:t>
            </w:r>
            <w:r w:rsidRPr="000058F5">
              <w:rPr>
                <w:b/>
                <w:i/>
                <w:sz w:val="22"/>
                <w:szCs w:val="22"/>
                <w:vertAlign w:val="superscript"/>
              </w:rPr>
              <w:t>+6</w:t>
            </w:r>
            <w:r w:rsidRPr="000058F5">
              <w:rPr>
                <w:b/>
                <w:i/>
                <w:sz w:val="22"/>
                <w:szCs w:val="22"/>
              </w:rPr>
              <w:t>О</w:t>
            </w:r>
            <w:r w:rsidRPr="000058F5">
              <w:rPr>
                <w:b/>
                <w:i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911" w:rsidRPr="000058F5" w:rsidRDefault="00157911" w:rsidP="00CF2420">
            <w:pPr>
              <w:rPr>
                <w:sz w:val="22"/>
                <w:szCs w:val="22"/>
                <w:vertAlign w:val="subscript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911" w:rsidRPr="000058F5" w:rsidRDefault="00157911" w:rsidP="00CF2420">
            <w:pPr>
              <w:rPr>
                <w:sz w:val="22"/>
                <w:szCs w:val="22"/>
              </w:rPr>
            </w:pPr>
          </w:p>
        </w:tc>
        <w:tc>
          <w:tcPr>
            <w:tcW w:w="37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jc w:val="center"/>
              <w:rPr>
                <w:sz w:val="22"/>
                <w:szCs w:val="22"/>
              </w:rPr>
            </w:pPr>
            <w:r w:rsidRPr="000058F5">
              <w:rPr>
                <w:b/>
                <w:i/>
                <w:sz w:val="22"/>
                <w:szCs w:val="22"/>
              </w:rPr>
              <w:t xml:space="preserve">По </w:t>
            </w:r>
            <w:proofErr w:type="spellStart"/>
            <w:proofErr w:type="gramStart"/>
            <w:r w:rsidRPr="000058F5">
              <w:rPr>
                <w:b/>
                <w:i/>
                <w:sz w:val="22"/>
                <w:szCs w:val="22"/>
              </w:rPr>
              <w:t>основности</w:t>
            </w:r>
            <w:proofErr w:type="spellEnd"/>
            <w:r w:rsidRPr="000058F5">
              <w:rPr>
                <w:sz w:val="22"/>
                <w:szCs w:val="22"/>
              </w:rPr>
              <w:t xml:space="preserve">  /</w:t>
            </w:r>
            <w:proofErr w:type="gramEnd"/>
            <w:r w:rsidRPr="000058F5">
              <w:rPr>
                <w:b/>
                <w:i/>
                <w:sz w:val="22"/>
                <w:szCs w:val="22"/>
              </w:rPr>
              <w:t>х</w:t>
            </w:r>
            <w:r w:rsidRPr="000058F5">
              <w:rPr>
                <w:sz w:val="22"/>
                <w:szCs w:val="22"/>
              </w:rPr>
              <w:t>/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rPr>
                <w:sz w:val="22"/>
                <w:szCs w:val="22"/>
                <w:lang w:val="en-US"/>
              </w:rPr>
            </w:pPr>
            <w:r w:rsidRPr="000058F5">
              <w:rPr>
                <w:sz w:val="22"/>
                <w:szCs w:val="22"/>
              </w:rPr>
              <w:t>Двойные</w:t>
            </w:r>
            <w:r w:rsidRPr="000058F5">
              <w:rPr>
                <w:sz w:val="22"/>
                <w:szCs w:val="22"/>
                <w:lang w:val="en-US"/>
              </w:rPr>
              <w:t xml:space="preserve"> </w:t>
            </w:r>
          </w:p>
        </w:tc>
      </w:tr>
      <w:tr w:rsidR="00157911" w:rsidRPr="000058F5" w:rsidTr="00157911"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11" w:rsidRPr="000058F5" w:rsidRDefault="00157911" w:rsidP="00CF2420">
            <w:pPr>
              <w:rPr>
                <w:b/>
                <w:i/>
                <w:sz w:val="22"/>
                <w:szCs w:val="2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rPr>
                <w:sz w:val="22"/>
                <w:szCs w:val="22"/>
              </w:rPr>
            </w:pPr>
            <w:r w:rsidRPr="000058F5">
              <w:rPr>
                <w:sz w:val="22"/>
                <w:szCs w:val="22"/>
              </w:rPr>
              <w:t>Исключения /</w:t>
            </w:r>
            <w:proofErr w:type="spellStart"/>
            <w:r w:rsidRPr="000058F5">
              <w:rPr>
                <w:sz w:val="22"/>
                <w:szCs w:val="22"/>
              </w:rPr>
              <w:t>ст.ок</w:t>
            </w:r>
            <w:proofErr w:type="spellEnd"/>
            <w:r w:rsidRPr="000058F5">
              <w:rPr>
                <w:sz w:val="22"/>
                <w:szCs w:val="22"/>
              </w:rPr>
              <w:t xml:space="preserve"> </w:t>
            </w:r>
            <w:r w:rsidRPr="000058F5">
              <w:rPr>
                <w:b/>
                <w:sz w:val="22"/>
                <w:szCs w:val="22"/>
                <w:vertAlign w:val="superscript"/>
              </w:rPr>
              <w:t>+2</w:t>
            </w:r>
            <w:r w:rsidRPr="000058F5">
              <w:rPr>
                <w:sz w:val="22"/>
                <w:szCs w:val="22"/>
              </w:rPr>
              <w:t>/:</w:t>
            </w:r>
          </w:p>
          <w:p w:rsidR="00157911" w:rsidRPr="000058F5" w:rsidRDefault="00157911" w:rsidP="00CF2420">
            <w:pPr>
              <w:rPr>
                <w:b/>
                <w:sz w:val="22"/>
                <w:szCs w:val="22"/>
              </w:rPr>
            </w:pPr>
            <w:proofErr w:type="spellStart"/>
            <w:r w:rsidRPr="000058F5">
              <w:rPr>
                <w:b/>
                <w:sz w:val="20"/>
                <w:szCs w:val="22"/>
                <w:lang w:val="en-US"/>
              </w:rPr>
              <w:t>ZnO</w:t>
            </w:r>
            <w:proofErr w:type="spellEnd"/>
            <w:r w:rsidRPr="000058F5">
              <w:rPr>
                <w:b/>
                <w:sz w:val="20"/>
                <w:szCs w:val="22"/>
              </w:rPr>
              <w:t xml:space="preserve">, </w:t>
            </w:r>
            <w:proofErr w:type="spellStart"/>
            <w:r w:rsidRPr="000058F5">
              <w:rPr>
                <w:b/>
                <w:sz w:val="20"/>
                <w:szCs w:val="22"/>
                <w:lang w:val="en-US"/>
              </w:rPr>
              <w:t>SnO</w:t>
            </w:r>
            <w:proofErr w:type="spellEnd"/>
            <w:r w:rsidRPr="000058F5">
              <w:rPr>
                <w:b/>
                <w:sz w:val="20"/>
                <w:szCs w:val="22"/>
              </w:rPr>
              <w:t xml:space="preserve">, </w:t>
            </w:r>
            <w:proofErr w:type="spellStart"/>
            <w:r w:rsidRPr="000058F5">
              <w:rPr>
                <w:b/>
                <w:sz w:val="20"/>
                <w:szCs w:val="22"/>
                <w:lang w:val="en-US"/>
              </w:rPr>
              <w:t>PbO</w:t>
            </w:r>
            <w:proofErr w:type="spellEnd"/>
            <w:r w:rsidRPr="000058F5">
              <w:rPr>
                <w:b/>
                <w:sz w:val="20"/>
                <w:szCs w:val="22"/>
              </w:rPr>
              <w:t xml:space="preserve">, </w:t>
            </w:r>
            <w:proofErr w:type="spellStart"/>
            <w:r w:rsidRPr="000058F5">
              <w:rPr>
                <w:b/>
                <w:sz w:val="20"/>
                <w:szCs w:val="22"/>
                <w:lang w:val="en-US"/>
              </w:rPr>
              <w:t>BeO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jc w:val="center"/>
              <w:rPr>
                <w:b/>
                <w:i/>
                <w:sz w:val="22"/>
                <w:szCs w:val="22"/>
              </w:rPr>
            </w:pPr>
            <w:r w:rsidRPr="000058F5">
              <w:rPr>
                <w:b/>
                <w:i/>
                <w:sz w:val="22"/>
                <w:szCs w:val="22"/>
              </w:rPr>
              <w:t>Ме</w:t>
            </w:r>
            <w:r w:rsidRPr="000058F5">
              <w:rPr>
                <w:b/>
                <w:i/>
                <w:sz w:val="22"/>
                <w:szCs w:val="22"/>
                <w:vertAlign w:val="superscript"/>
              </w:rPr>
              <w:t>+7</w:t>
            </w:r>
            <w:r w:rsidRPr="000058F5">
              <w:rPr>
                <w:b/>
                <w:i/>
                <w:sz w:val="22"/>
                <w:szCs w:val="22"/>
                <w:vertAlign w:val="subscript"/>
              </w:rPr>
              <w:t>2</w:t>
            </w:r>
            <w:r w:rsidRPr="000058F5">
              <w:rPr>
                <w:b/>
                <w:i/>
                <w:sz w:val="22"/>
                <w:szCs w:val="22"/>
              </w:rPr>
              <w:t>О</w:t>
            </w:r>
            <w:r w:rsidRPr="000058F5">
              <w:rPr>
                <w:b/>
                <w:i/>
                <w:sz w:val="22"/>
                <w:szCs w:val="22"/>
                <w:vertAlign w:val="subscript"/>
              </w:rPr>
              <w:t>7</w:t>
            </w: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911" w:rsidRPr="000058F5" w:rsidRDefault="00157911" w:rsidP="00CF2420">
            <w:pPr>
              <w:rPr>
                <w:sz w:val="22"/>
                <w:szCs w:val="22"/>
                <w:vertAlign w:val="subscript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911" w:rsidRPr="000058F5" w:rsidRDefault="00157911" w:rsidP="00CF2420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jc w:val="center"/>
              <w:rPr>
                <w:sz w:val="22"/>
                <w:szCs w:val="22"/>
              </w:rPr>
            </w:pPr>
            <w:r w:rsidRPr="000058F5">
              <w:rPr>
                <w:b/>
                <w:i/>
                <w:sz w:val="22"/>
                <w:szCs w:val="22"/>
              </w:rPr>
              <w:t>Х</w:t>
            </w:r>
            <w:r w:rsidRPr="000058F5">
              <w:rPr>
                <w:sz w:val="22"/>
                <w:szCs w:val="22"/>
              </w:rPr>
              <w:t>=1 одноосновные</w:t>
            </w:r>
          </w:p>
        </w:tc>
        <w:tc>
          <w:tcPr>
            <w:tcW w:w="1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jc w:val="center"/>
              <w:rPr>
                <w:sz w:val="22"/>
                <w:szCs w:val="22"/>
              </w:rPr>
            </w:pPr>
            <w:r w:rsidRPr="000058F5">
              <w:rPr>
                <w:sz w:val="22"/>
                <w:szCs w:val="22"/>
              </w:rPr>
              <w:t>Х=2</w:t>
            </w:r>
          </w:p>
          <w:p w:rsidR="00157911" w:rsidRPr="000058F5" w:rsidRDefault="00157911" w:rsidP="00CF2420">
            <w:pPr>
              <w:jc w:val="center"/>
              <w:rPr>
                <w:sz w:val="22"/>
                <w:szCs w:val="22"/>
              </w:rPr>
            </w:pPr>
            <w:proofErr w:type="gramStart"/>
            <w:r w:rsidRPr="000058F5">
              <w:rPr>
                <w:sz w:val="22"/>
                <w:szCs w:val="22"/>
              </w:rPr>
              <w:t>двухосновные</w:t>
            </w:r>
            <w:proofErr w:type="gramEnd"/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jc w:val="center"/>
              <w:rPr>
                <w:sz w:val="22"/>
                <w:szCs w:val="22"/>
              </w:rPr>
            </w:pPr>
            <w:r w:rsidRPr="000058F5">
              <w:rPr>
                <w:sz w:val="22"/>
                <w:szCs w:val="22"/>
              </w:rPr>
              <w:t>Х=3 трехосновные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rPr>
                <w:sz w:val="22"/>
                <w:szCs w:val="22"/>
              </w:rPr>
            </w:pPr>
            <w:r w:rsidRPr="000058F5">
              <w:rPr>
                <w:sz w:val="22"/>
                <w:szCs w:val="22"/>
              </w:rPr>
              <w:t>Комплексные</w:t>
            </w:r>
          </w:p>
        </w:tc>
      </w:tr>
      <w:tr w:rsidR="00157911" w:rsidRPr="000058F5" w:rsidTr="00157911"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11" w:rsidRPr="000058F5" w:rsidRDefault="00157911" w:rsidP="00CF2420">
            <w:pPr>
              <w:rPr>
                <w:b/>
                <w:i/>
                <w:sz w:val="22"/>
                <w:szCs w:val="2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11" w:rsidRPr="000058F5" w:rsidRDefault="00157911" w:rsidP="00CF2420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jc w:val="center"/>
              <w:rPr>
                <w:b/>
                <w:i/>
                <w:sz w:val="22"/>
                <w:szCs w:val="22"/>
                <w:vertAlign w:val="subscript"/>
              </w:rPr>
            </w:pPr>
            <w:proofErr w:type="spellStart"/>
            <w:r w:rsidRPr="000058F5">
              <w:rPr>
                <w:b/>
                <w:i/>
                <w:sz w:val="20"/>
                <w:szCs w:val="22"/>
              </w:rPr>
              <w:t>Немет</w:t>
            </w:r>
            <w:r w:rsidRPr="000058F5">
              <w:rPr>
                <w:b/>
                <w:i/>
                <w:sz w:val="20"/>
                <w:szCs w:val="22"/>
                <w:vertAlign w:val="subscript"/>
              </w:rPr>
              <w:t>х</w:t>
            </w:r>
            <w:r w:rsidRPr="000058F5">
              <w:rPr>
                <w:b/>
                <w:i/>
                <w:sz w:val="20"/>
                <w:szCs w:val="22"/>
              </w:rPr>
              <w:t>О</w:t>
            </w:r>
            <w:r w:rsidRPr="000058F5">
              <w:rPr>
                <w:b/>
                <w:i/>
                <w:sz w:val="20"/>
                <w:szCs w:val="22"/>
                <w:vertAlign w:val="subscript"/>
              </w:rPr>
              <w:t>у</w:t>
            </w:r>
            <w:proofErr w:type="spellEnd"/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911" w:rsidRPr="000058F5" w:rsidRDefault="00157911" w:rsidP="00CF2420">
            <w:pPr>
              <w:rPr>
                <w:sz w:val="22"/>
                <w:szCs w:val="22"/>
                <w:vertAlign w:val="subscript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911" w:rsidRPr="000058F5" w:rsidRDefault="00157911" w:rsidP="00CF2420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rPr>
                <w:sz w:val="22"/>
                <w:szCs w:val="22"/>
                <w:vertAlign w:val="subscript"/>
                <w:lang w:val="en-US"/>
              </w:rPr>
            </w:pPr>
            <w:proofErr w:type="spellStart"/>
            <w:r w:rsidRPr="000058F5">
              <w:rPr>
                <w:b/>
                <w:sz w:val="22"/>
                <w:szCs w:val="22"/>
                <w:lang w:val="en-US"/>
              </w:rPr>
              <w:t>H</w:t>
            </w:r>
            <w:r w:rsidRPr="000058F5">
              <w:rPr>
                <w:sz w:val="22"/>
                <w:szCs w:val="22"/>
                <w:lang w:val="en-US"/>
              </w:rPr>
              <w:t>Cl</w:t>
            </w:r>
            <w:proofErr w:type="spellEnd"/>
            <w:r w:rsidRPr="000058F5">
              <w:rPr>
                <w:sz w:val="22"/>
                <w:szCs w:val="22"/>
                <w:lang w:val="en-US"/>
              </w:rPr>
              <w:t xml:space="preserve"> , </w:t>
            </w:r>
            <w:r w:rsidRPr="000058F5">
              <w:rPr>
                <w:b/>
                <w:sz w:val="22"/>
                <w:szCs w:val="22"/>
                <w:lang w:val="en-US"/>
              </w:rPr>
              <w:t>H</w:t>
            </w:r>
            <w:r w:rsidRPr="000058F5">
              <w:rPr>
                <w:sz w:val="22"/>
                <w:szCs w:val="22"/>
                <w:lang w:val="en-US"/>
              </w:rPr>
              <w:t>NO</w:t>
            </w:r>
            <w:r w:rsidRPr="000058F5">
              <w:rPr>
                <w:sz w:val="22"/>
                <w:szCs w:val="22"/>
                <w:vertAlign w:val="subscript"/>
                <w:lang w:val="en-US"/>
              </w:rPr>
              <w:t>3</w:t>
            </w:r>
            <w:r w:rsidRPr="000058F5">
              <w:rPr>
                <w:sz w:val="22"/>
                <w:szCs w:val="22"/>
                <w:lang w:val="en-US"/>
              </w:rPr>
              <w:t xml:space="preserve">, </w:t>
            </w:r>
          </w:p>
        </w:tc>
        <w:tc>
          <w:tcPr>
            <w:tcW w:w="1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rPr>
                <w:sz w:val="22"/>
                <w:szCs w:val="22"/>
                <w:lang w:val="en-US"/>
              </w:rPr>
            </w:pPr>
            <w:r w:rsidRPr="000058F5">
              <w:rPr>
                <w:sz w:val="22"/>
                <w:szCs w:val="22"/>
                <w:lang w:val="en-US"/>
              </w:rPr>
              <w:t>H</w:t>
            </w:r>
            <w:r w:rsidRPr="000058F5">
              <w:rPr>
                <w:b/>
                <w:sz w:val="22"/>
                <w:szCs w:val="22"/>
                <w:vertAlign w:val="subscript"/>
                <w:lang w:val="en-US"/>
              </w:rPr>
              <w:t>2</w:t>
            </w:r>
            <w:r w:rsidRPr="000058F5">
              <w:rPr>
                <w:sz w:val="22"/>
                <w:szCs w:val="22"/>
                <w:lang w:val="en-US"/>
              </w:rPr>
              <w:t>SO</w:t>
            </w:r>
            <w:r w:rsidRPr="000058F5">
              <w:rPr>
                <w:sz w:val="22"/>
                <w:szCs w:val="22"/>
                <w:vertAlign w:val="subscript"/>
                <w:lang w:val="en-US"/>
              </w:rPr>
              <w:t>4</w:t>
            </w:r>
            <w:r w:rsidRPr="000058F5">
              <w:rPr>
                <w:sz w:val="22"/>
                <w:szCs w:val="22"/>
                <w:lang w:val="en-US"/>
              </w:rPr>
              <w:t xml:space="preserve">, 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jc w:val="center"/>
              <w:rPr>
                <w:sz w:val="22"/>
                <w:szCs w:val="22"/>
                <w:vertAlign w:val="subscript"/>
                <w:lang w:val="en-US"/>
              </w:rPr>
            </w:pPr>
            <w:r w:rsidRPr="000058F5">
              <w:rPr>
                <w:sz w:val="22"/>
                <w:szCs w:val="22"/>
                <w:lang w:val="en-US"/>
              </w:rPr>
              <w:t>H</w:t>
            </w:r>
            <w:r w:rsidRPr="000058F5">
              <w:rPr>
                <w:b/>
                <w:sz w:val="22"/>
                <w:szCs w:val="22"/>
                <w:vertAlign w:val="subscript"/>
                <w:lang w:val="en-US"/>
              </w:rPr>
              <w:t>3</w:t>
            </w:r>
            <w:r w:rsidRPr="000058F5">
              <w:rPr>
                <w:sz w:val="22"/>
                <w:szCs w:val="22"/>
                <w:lang w:val="en-US"/>
              </w:rPr>
              <w:t>PO</w:t>
            </w:r>
            <w:r w:rsidRPr="000058F5">
              <w:rPr>
                <w:sz w:val="22"/>
                <w:szCs w:val="22"/>
                <w:vertAlign w:val="subscript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11" w:rsidRPr="000058F5" w:rsidRDefault="00157911" w:rsidP="00CF2420">
            <w:pPr>
              <w:rPr>
                <w:sz w:val="22"/>
                <w:szCs w:val="22"/>
              </w:rPr>
            </w:pPr>
          </w:p>
        </w:tc>
      </w:tr>
      <w:tr w:rsidR="00157911" w:rsidRPr="000058F5" w:rsidTr="00157911">
        <w:tc>
          <w:tcPr>
            <w:tcW w:w="30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tabs>
                <w:tab w:val="left" w:pos="210"/>
              </w:tabs>
              <w:rPr>
                <w:sz w:val="22"/>
                <w:szCs w:val="22"/>
              </w:rPr>
            </w:pPr>
            <w:r w:rsidRPr="000058F5">
              <w:rPr>
                <w:b/>
                <w:i/>
                <w:sz w:val="22"/>
                <w:szCs w:val="22"/>
              </w:rPr>
              <w:tab/>
            </w:r>
            <w:r w:rsidRPr="000058F5">
              <w:rPr>
                <w:sz w:val="22"/>
                <w:szCs w:val="22"/>
              </w:rPr>
              <w:t>Пример:</w:t>
            </w: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911" w:rsidRPr="000058F5" w:rsidRDefault="00157911" w:rsidP="00CF2420">
            <w:pPr>
              <w:rPr>
                <w:sz w:val="22"/>
                <w:szCs w:val="22"/>
                <w:vertAlign w:val="subscript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911" w:rsidRPr="000058F5" w:rsidRDefault="00157911" w:rsidP="00CF2420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11" w:rsidRPr="000058F5" w:rsidRDefault="00157911" w:rsidP="00CF2420">
            <w:pPr>
              <w:rPr>
                <w:sz w:val="22"/>
                <w:szCs w:val="22"/>
              </w:rPr>
            </w:pPr>
          </w:p>
        </w:tc>
        <w:tc>
          <w:tcPr>
            <w:tcW w:w="12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11" w:rsidRPr="000058F5" w:rsidRDefault="00157911" w:rsidP="00CF2420">
            <w:pPr>
              <w:rPr>
                <w:sz w:val="22"/>
                <w:szCs w:val="22"/>
              </w:rPr>
            </w:pPr>
          </w:p>
        </w:tc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11" w:rsidRPr="000058F5" w:rsidRDefault="00157911" w:rsidP="00CF2420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11" w:rsidRPr="000058F5" w:rsidRDefault="00157911" w:rsidP="00CF2420">
            <w:pPr>
              <w:rPr>
                <w:sz w:val="22"/>
                <w:szCs w:val="22"/>
              </w:rPr>
            </w:pPr>
          </w:p>
        </w:tc>
      </w:tr>
      <w:tr w:rsidR="00157911" w:rsidRPr="000058F5" w:rsidTr="00157911"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jc w:val="center"/>
              <w:rPr>
                <w:b/>
                <w:i/>
                <w:sz w:val="20"/>
                <w:szCs w:val="22"/>
                <w:lang w:val="en-US"/>
              </w:rPr>
            </w:pPr>
            <w:r w:rsidRPr="000058F5">
              <w:rPr>
                <w:b/>
                <w:i/>
                <w:sz w:val="20"/>
                <w:szCs w:val="22"/>
              </w:rPr>
              <w:t>С</w:t>
            </w:r>
            <w:proofErr w:type="spellStart"/>
            <w:r w:rsidRPr="000058F5">
              <w:rPr>
                <w:b/>
                <w:i/>
                <w:sz w:val="20"/>
                <w:szCs w:val="22"/>
                <w:lang w:val="en-US"/>
              </w:rPr>
              <w:t>rO</w:t>
            </w:r>
            <w:proofErr w:type="spellEnd"/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jc w:val="center"/>
              <w:rPr>
                <w:b/>
                <w:i/>
                <w:sz w:val="20"/>
                <w:szCs w:val="22"/>
                <w:lang w:val="en-US"/>
              </w:rPr>
            </w:pPr>
            <w:r w:rsidRPr="000058F5">
              <w:rPr>
                <w:b/>
                <w:i/>
                <w:sz w:val="20"/>
                <w:szCs w:val="22"/>
                <w:lang w:val="en-US"/>
              </w:rPr>
              <w:t>Cr</w:t>
            </w:r>
            <w:r w:rsidRPr="000058F5">
              <w:rPr>
                <w:b/>
                <w:i/>
                <w:sz w:val="20"/>
                <w:szCs w:val="22"/>
                <w:vertAlign w:val="subscript"/>
                <w:lang w:val="en-US"/>
              </w:rPr>
              <w:t>2</w:t>
            </w:r>
            <w:r w:rsidRPr="000058F5">
              <w:rPr>
                <w:b/>
                <w:i/>
                <w:sz w:val="20"/>
                <w:szCs w:val="22"/>
                <w:lang w:val="en-US"/>
              </w:rPr>
              <w:t>O</w:t>
            </w:r>
            <w:r w:rsidRPr="000058F5">
              <w:rPr>
                <w:b/>
                <w:i/>
                <w:sz w:val="20"/>
                <w:szCs w:val="22"/>
                <w:vertAlign w:val="subscript"/>
                <w:lang w:val="en-US"/>
              </w:rPr>
              <w:t>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jc w:val="center"/>
              <w:rPr>
                <w:b/>
                <w:i/>
                <w:sz w:val="20"/>
                <w:szCs w:val="22"/>
                <w:vertAlign w:val="subscript"/>
                <w:lang w:val="en-US"/>
              </w:rPr>
            </w:pPr>
            <w:r w:rsidRPr="000058F5">
              <w:rPr>
                <w:b/>
                <w:i/>
                <w:sz w:val="20"/>
                <w:szCs w:val="22"/>
                <w:lang w:val="en-US"/>
              </w:rPr>
              <w:t>CrO</w:t>
            </w:r>
            <w:r w:rsidRPr="000058F5">
              <w:rPr>
                <w:b/>
                <w:i/>
                <w:sz w:val="20"/>
                <w:szCs w:val="22"/>
                <w:vertAlign w:val="subscript"/>
                <w:lang w:val="en-US"/>
              </w:rPr>
              <w:t>3</w:t>
            </w: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911" w:rsidRPr="000058F5" w:rsidRDefault="00157911" w:rsidP="00CF2420">
            <w:pPr>
              <w:rPr>
                <w:sz w:val="22"/>
                <w:szCs w:val="22"/>
                <w:vertAlign w:val="subscript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911" w:rsidRPr="000058F5" w:rsidRDefault="00157911" w:rsidP="00CF2420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911" w:rsidRPr="000058F5" w:rsidRDefault="00157911" w:rsidP="00CF2420">
            <w:pPr>
              <w:rPr>
                <w:sz w:val="22"/>
                <w:szCs w:val="22"/>
              </w:rPr>
            </w:pPr>
          </w:p>
        </w:tc>
        <w:tc>
          <w:tcPr>
            <w:tcW w:w="12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911" w:rsidRPr="000058F5" w:rsidRDefault="00157911" w:rsidP="00CF2420">
            <w:pPr>
              <w:rPr>
                <w:sz w:val="22"/>
                <w:szCs w:val="22"/>
              </w:rPr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911" w:rsidRPr="000058F5" w:rsidRDefault="00157911" w:rsidP="00CF2420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911" w:rsidRPr="000058F5" w:rsidRDefault="00157911" w:rsidP="00CF2420">
            <w:pPr>
              <w:rPr>
                <w:sz w:val="22"/>
                <w:szCs w:val="22"/>
              </w:rPr>
            </w:pPr>
          </w:p>
        </w:tc>
      </w:tr>
      <w:tr w:rsidR="00157911" w:rsidRPr="000058F5" w:rsidTr="00157911">
        <w:tc>
          <w:tcPr>
            <w:tcW w:w="30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11" w:rsidRPr="000058F5" w:rsidRDefault="00157911" w:rsidP="00CF2420">
            <w:pPr>
              <w:rPr>
                <w:sz w:val="20"/>
                <w:szCs w:val="22"/>
              </w:rPr>
            </w:pPr>
            <w:r w:rsidRPr="000058F5">
              <w:rPr>
                <w:b/>
                <w:i/>
                <w:sz w:val="20"/>
                <w:szCs w:val="22"/>
              </w:rPr>
              <w:t>Несолеобразующие:</w:t>
            </w:r>
            <w:r w:rsidRPr="000058F5">
              <w:rPr>
                <w:sz w:val="20"/>
                <w:szCs w:val="22"/>
              </w:rPr>
              <w:t xml:space="preserve"> </w:t>
            </w:r>
          </w:p>
          <w:p w:rsidR="00157911" w:rsidRPr="000058F5" w:rsidRDefault="00157911" w:rsidP="00CF2420">
            <w:pPr>
              <w:rPr>
                <w:sz w:val="20"/>
                <w:szCs w:val="22"/>
              </w:rPr>
            </w:pPr>
            <w:r w:rsidRPr="000058F5">
              <w:rPr>
                <w:sz w:val="20"/>
                <w:szCs w:val="22"/>
              </w:rPr>
              <w:t xml:space="preserve">СО, </w:t>
            </w:r>
            <w:proofErr w:type="spellStart"/>
            <w:r w:rsidRPr="000058F5">
              <w:rPr>
                <w:sz w:val="20"/>
                <w:szCs w:val="22"/>
                <w:lang w:val="en-US"/>
              </w:rPr>
              <w:t>SiO</w:t>
            </w:r>
            <w:proofErr w:type="spellEnd"/>
            <w:r w:rsidRPr="000058F5">
              <w:rPr>
                <w:sz w:val="20"/>
                <w:szCs w:val="22"/>
              </w:rPr>
              <w:t xml:space="preserve">, </w:t>
            </w:r>
            <w:r w:rsidRPr="000058F5">
              <w:rPr>
                <w:sz w:val="20"/>
                <w:szCs w:val="22"/>
                <w:lang w:val="en-US"/>
              </w:rPr>
              <w:t>NO</w:t>
            </w:r>
            <w:r w:rsidRPr="000058F5">
              <w:rPr>
                <w:sz w:val="20"/>
                <w:szCs w:val="22"/>
              </w:rPr>
              <w:t xml:space="preserve">, </w:t>
            </w:r>
            <w:r w:rsidRPr="000058F5">
              <w:rPr>
                <w:sz w:val="20"/>
                <w:szCs w:val="22"/>
                <w:lang w:val="en-US"/>
              </w:rPr>
              <w:t>N</w:t>
            </w:r>
            <w:r w:rsidRPr="000058F5">
              <w:rPr>
                <w:sz w:val="20"/>
                <w:szCs w:val="22"/>
                <w:vertAlign w:val="subscript"/>
              </w:rPr>
              <w:t>2</w:t>
            </w:r>
            <w:r w:rsidRPr="000058F5">
              <w:rPr>
                <w:sz w:val="20"/>
                <w:szCs w:val="22"/>
                <w:lang w:val="en-US"/>
              </w:rPr>
              <w:t>O</w:t>
            </w: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911" w:rsidRPr="000058F5" w:rsidRDefault="00157911" w:rsidP="00CF2420">
            <w:pPr>
              <w:rPr>
                <w:sz w:val="22"/>
                <w:szCs w:val="22"/>
                <w:vertAlign w:val="subscript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911" w:rsidRPr="000058F5" w:rsidRDefault="00157911" w:rsidP="00CF2420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911" w:rsidRPr="000058F5" w:rsidRDefault="00157911" w:rsidP="00CF2420">
            <w:pPr>
              <w:rPr>
                <w:sz w:val="22"/>
                <w:szCs w:val="22"/>
              </w:rPr>
            </w:pPr>
          </w:p>
        </w:tc>
        <w:tc>
          <w:tcPr>
            <w:tcW w:w="12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911" w:rsidRPr="000058F5" w:rsidRDefault="00157911" w:rsidP="00CF2420">
            <w:pPr>
              <w:rPr>
                <w:sz w:val="22"/>
                <w:szCs w:val="22"/>
              </w:rPr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911" w:rsidRPr="000058F5" w:rsidRDefault="00157911" w:rsidP="00CF2420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911" w:rsidRPr="000058F5" w:rsidRDefault="00157911" w:rsidP="00CF2420">
            <w:pPr>
              <w:rPr>
                <w:sz w:val="22"/>
                <w:szCs w:val="22"/>
              </w:rPr>
            </w:pPr>
          </w:p>
        </w:tc>
      </w:tr>
    </w:tbl>
    <w:p w:rsidR="00157911" w:rsidRPr="00D82436" w:rsidRDefault="00157911" w:rsidP="00157911">
      <w:pPr>
        <w:rPr>
          <w:color w:val="FF0000"/>
        </w:rPr>
      </w:pPr>
      <w:r w:rsidRPr="000058F5">
        <w:rPr>
          <w:color w:val="FF0000"/>
        </w:rPr>
        <w:t>Определения:</w:t>
      </w:r>
    </w:p>
    <w:p w:rsidR="00157911" w:rsidRDefault="00157911" w:rsidP="00157911">
      <w:r w:rsidRPr="00603D25">
        <w:t xml:space="preserve"> </w:t>
      </w:r>
      <w:r w:rsidRPr="00603D25">
        <w:rPr>
          <w:u w:val="single"/>
        </w:rPr>
        <w:t>Кислоты</w:t>
      </w:r>
      <w:r w:rsidRPr="00603D25">
        <w:t xml:space="preserve"> – это сложные вещества, состоящие из атомов водорода, способных замещаться на атомы металлов, и кислотного остатка</w:t>
      </w:r>
      <w:r>
        <w:t xml:space="preserve"> (</w:t>
      </w:r>
      <w:r w:rsidRPr="000058F5">
        <w:rPr>
          <w:b/>
          <w:i/>
        </w:rPr>
        <w:t>или</w:t>
      </w:r>
      <w:r>
        <w:t xml:space="preserve"> вещества, отщепляющие при диссоциации ТОЛЬКО ионы Н</w:t>
      </w:r>
      <w:r>
        <w:rPr>
          <w:vertAlign w:val="superscript"/>
        </w:rPr>
        <w:t>+</w:t>
      </w:r>
      <w:r>
        <w:t>)</w:t>
      </w:r>
      <w:r w:rsidRPr="00603D25">
        <w:t xml:space="preserve">. </w:t>
      </w:r>
    </w:p>
    <w:p w:rsidR="00157911" w:rsidRPr="000058F5" w:rsidRDefault="00157911" w:rsidP="00157911">
      <w:r w:rsidRPr="000058F5">
        <w:rPr>
          <w:u w:val="single"/>
        </w:rPr>
        <w:t>Основания</w:t>
      </w:r>
      <w:r>
        <w:t xml:space="preserve"> – это </w:t>
      </w:r>
      <w:r w:rsidRPr="000058F5">
        <w:rPr>
          <w:b/>
          <w:bCs/>
        </w:rPr>
        <w:t>Основания - </w:t>
      </w:r>
      <w:r w:rsidRPr="000058F5">
        <w:t>это сложные вещества, состоящие из атома металла, связанного с одной или несколькими гидроксильными группами - ОН. Общая формула:</w:t>
      </w:r>
      <w:r w:rsidRPr="00157911">
        <w:rPr>
          <w:noProof/>
        </w:rPr>
        <w:t xml:space="preserve"> </w:t>
      </w:r>
      <w:bookmarkStart w:id="0" w:name="_GoBack"/>
      <w:r w:rsidRPr="000058F5">
        <w:rPr>
          <w:noProof/>
        </w:rPr>
        <w:drawing>
          <wp:inline distT="0" distB="0" distL="0" distR="0" wp14:anchorId="43EC1982" wp14:editId="539B72D5">
            <wp:extent cx="821690" cy="547962"/>
            <wp:effectExtent l="0" t="0" r="0" b="5080"/>
            <wp:docPr id="14" name="Рисунок 14" descr="https://www.sites.google.com/site/himulacom/_/rsrc/1315460339010/zvonok-na-urok/8-klass/urok-no34-osnovania-klassifikacia-nomenklatura-polucenie/osnova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ites.google.com/site/himulacom/_/rsrc/1315460339010/zvonok-na-urok/8-klass/urok-no34-osnovania-klassifikacia-nomenklatura-polucenie/osnova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50" cy="56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57911" w:rsidRPr="000058F5" w:rsidRDefault="00157911" w:rsidP="00157911"/>
    <w:p w:rsidR="00157911" w:rsidRPr="00603D25" w:rsidRDefault="00157911" w:rsidP="00157911">
      <w:r>
        <w:t xml:space="preserve"> (</w:t>
      </w:r>
      <w:proofErr w:type="gramStart"/>
      <w:r w:rsidRPr="000058F5">
        <w:rPr>
          <w:b/>
          <w:i/>
        </w:rPr>
        <w:t>или</w:t>
      </w:r>
      <w:proofErr w:type="gramEnd"/>
      <w:r>
        <w:t xml:space="preserve"> вещества, отщепляющие при диссоциации ТОЛЬКО гидроксид-ионы ОН</w:t>
      </w:r>
      <w:r>
        <w:rPr>
          <w:vertAlign w:val="superscript"/>
        </w:rPr>
        <w:t>-</w:t>
      </w:r>
      <w:r>
        <w:t>)</w:t>
      </w:r>
      <w:r w:rsidRPr="00603D25">
        <w:t xml:space="preserve">  </w:t>
      </w:r>
    </w:p>
    <w:p w:rsidR="00157911" w:rsidRPr="00603D25" w:rsidRDefault="00157911" w:rsidP="00157911">
      <w:r w:rsidRPr="000058F5">
        <w:rPr>
          <w:u w:val="single"/>
        </w:rPr>
        <w:t>Основные оксиды</w:t>
      </w:r>
      <w:r w:rsidRPr="00603D25">
        <w:t xml:space="preserve"> – это оксиды металлов со степенью окисления +</w:t>
      </w:r>
      <w:proofErr w:type="gramStart"/>
      <w:r w:rsidRPr="00603D25">
        <w:t>1,+</w:t>
      </w:r>
      <w:proofErr w:type="gramEnd"/>
      <w:r w:rsidRPr="00603D25">
        <w:t>2, которым соответствуют основания.</w:t>
      </w:r>
    </w:p>
    <w:p w:rsidR="00157911" w:rsidRPr="00603D25" w:rsidRDefault="00157911" w:rsidP="00157911">
      <w:r w:rsidRPr="000058F5">
        <w:rPr>
          <w:u w:val="single"/>
        </w:rPr>
        <w:t>Амфотерные оксиды</w:t>
      </w:r>
      <w:r w:rsidRPr="00603D25">
        <w:t xml:space="preserve"> – это оксиды метало со степенью окисления +</w:t>
      </w:r>
      <w:proofErr w:type="gramStart"/>
      <w:r w:rsidRPr="00603D25">
        <w:t>3,+</w:t>
      </w:r>
      <w:proofErr w:type="gramEnd"/>
      <w:r w:rsidRPr="00603D25">
        <w:t>4, которым соответствуют амфотерные гидроксиды.</w:t>
      </w:r>
    </w:p>
    <w:p w:rsidR="00157911" w:rsidRPr="00603D25" w:rsidRDefault="00157911" w:rsidP="00157911">
      <w:r w:rsidRPr="000058F5">
        <w:rPr>
          <w:u w:val="single"/>
        </w:rPr>
        <w:t>Кислотные оксиды</w:t>
      </w:r>
      <w:r w:rsidRPr="00603D25">
        <w:t xml:space="preserve"> – это оксиды </w:t>
      </w:r>
      <w:r>
        <w:t>не</w:t>
      </w:r>
      <w:r w:rsidRPr="00603D25">
        <w:t>металлов со</w:t>
      </w:r>
      <w:r>
        <w:t xml:space="preserve"> </w:t>
      </w:r>
      <w:r w:rsidRPr="00603D25">
        <w:t xml:space="preserve">степенью окисления ≥ +5 и </w:t>
      </w:r>
      <w:r w:rsidRPr="00603D25">
        <w:rPr>
          <w:u w:val="single"/>
        </w:rPr>
        <w:t xml:space="preserve">всех </w:t>
      </w:r>
      <w:proofErr w:type="gramStart"/>
      <w:r w:rsidRPr="00603D25">
        <w:rPr>
          <w:u w:val="single"/>
        </w:rPr>
        <w:t>неметаллов</w:t>
      </w:r>
      <w:r w:rsidRPr="00603D25">
        <w:t xml:space="preserve"> ,</w:t>
      </w:r>
      <w:proofErr w:type="gramEnd"/>
      <w:r w:rsidRPr="00603D25">
        <w:t xml:space="preserve"> которым соответствуют кислоты.</w:t>
      </w:r>
    </w:p>
    <w:p w:rsidR="00157911" w:rsidRPr="00F76887" w:rsidRDefault="00157911" w:rsidP="00157911">
      <w:pPr>
        <w:rPr>
          <w:b/>
          <w:i/>
        </w:rPr>
      </w:pPr>
    </w:p>
    <w:p w:rsidR="00157911" w:rsidRPr="00603D25" w:rsidRDefault="00157911" w:rsidP="00157911">
      <w:pPr>
        <w:rPr>
          <w:b/>
          <w:i/>
        </w:rPr>
      </w:pPr>
      <w:r w:rsidRPr="00603D25">
        <w:rPr>
          <w:b/>
          <w:i/>
        </w:rPr>
        <w:t>Соответствие оксида и гидроксида /кислоты, основания или амфотерного гидроксида/ означает одинаковую степень окисления элемента в них.</w:t>
      </w:r>
    </w:p>
    <w:p w:rsidR="00157911" w:rsidRPr="00603D25" w:rsidRDefault="00157911" w:rsidP="00157911">
      <w:r w:rsidRPr="00603D25">
        <w:t xml:space="preserve">Пример: </w:t>
      </w:r>
      <w:proofErr w:type="spellStart"/>
      <w:r w:rsidRPr="00603D25">
        <w:rPr>
          <w:lang w:val="en-US"/>
        </w:rPr>
        <w:t>HCl</w:t>
      </w:r>
      <w:proofErr w:type="spellEnd"/>
      <w:r w:rsidRPr="00603D25">
        <w:rPr>
          <w:b/>
          <w:i/>
          <w:vertAlign w:val="superscript"/>
        </w:rPr>
        <w:t>+7</w:t>
      </w:r>
      <w:r w:rsidRPr="00603D25">
        <w:rPr>
          <w:lang w:val="en-US"/>
        </w:rPr>
        <w:t>O</w:t>
      </w:r>
      <w:r w:rsidRPr="00603D25">
        <w:rPr>
          <w:vertAlign w:val="subscript"/>
        </w:rPr>
        <w:t>4</w:t>
      </w:r>
      <w:r w:rsidRPr="00603D25">
        <w:t xml:space="preserve"> → С</w:t>
      </w:r>
      <w:r w:rsidRPr="00603D25">
        <w:rPr>
          <w:lang w:val="en-US"/>
        </w:rPr>
        <w:t>l</w:t>
      </w:r>
      <w:r w:rsidRPr="00603D25">
        <w:rPr>
          <w:vertAlign w:val="subscript"/>
        </w:rPr>
        <w:t>2</w:t>
      </w:r>
      <w:r w:rsidRPr="00603D25">
        <w:rPr>
          <w:b/>
          <w:i/>
          <w:vertAlign w:val="superscript"/>
        </w:rPr>
        <w:t>+7</w:t>
      </w:r>
      <w:r w:rsidRPr="00603D25">
        <w:rPr>
          <w:lang w:val="en-US"/>
        </w:rPr>
        <w:t>O</w:t>
      </w:r>
      <w:proofErr w:type="gramStart"/>
      <w:r w:rsidRPr="00603D25">
        <w:rPr>
          <w:vertAlign w:val="subscript"/>
        </w:rPr>
        <w:t xml:space="preserve">7  </w:t>
      </w:r>
      <w:r w:rsidRPr="00603D25">
        <w:t>/</w:t>
      </w:r>
      <w:proofErr w:type="gramEnd"/>
      <w:r w:rsidRPr="00603D25">
        <w:t>кислота→ кислотный оксид/</w:t>
      </w:r>
    </w:p>
    <w:p w:rsidR="00157911" w:rsidRPr="00603D25" w:rsidRDefault="00157911" w:rsidP="00157911">
      <w:r w:rsidRPr="00603D25">
        <w:t xml:space="preserve">                </w:t>
      </w:r>
      <w:r w:rsidRPr="00603D25">
        <w:rPr>
          <w:lang w:val="en-US"/>
        </w:rPr>
        <w:t>Fe</w:t>
      </w:r>
      <w:r w:rsidRPr="00603D25">
        <w:rPr>
          <w:b/>
          <w:i/>
          <w:vertAlign w:val="superscript"/>
        </w:rPr>
        <w:t>+3</w:t>
      </w:r>
      <w:r w:rsidRPr="00603D25">
        <w:t>(</w:t>
      </w:r>
      <w:r w:rsidRPr="00603D25">
        <w:rPr>
          <w:lang w:val="en-US"/>
        </w:rPr>
        <w:t>OH</w:t>
      </w:r>
      <w:proofErr w:type="gramStart"/>
      <w:r w:rsidRPr="00603D25">
        <w:t>)</w:t>
      </w:r>
      <w:r w:rsidRPr="00603D25">
        <w:rPr>
          <w:vertAlign w:val="subscript"/>
        </w:rPr>
        <w:t>3</w:t>
      </w:r>
      <w:proofErr w:type="gramEnd"/>
      <w:r w:rsidRPr="00603D25">
        <w:t xml:space="preserve">→ </w:t>
      </w:r>
      <w:r w:rsidRPr="00603D25">
        <w:rPr>
          <w:lang w:val="en-US"/>
        </w:rPr>
        <w:t>Fe</w:t>
      </w:r>
      <w:r w:rsidRPr="00603D25">
        <w:rPr>
          <w:vertAlign w:val="subscript"/>
        </w:rPr>
        <w:t>2</w:t>
      </w:r>
      <w:r w:rsidRPr="00603D25">
        <w:rPr>
          <w:b/>
          <w:i/>
          <w:vertAlign w:val="superscript"/>
        </w:rPr>
        <w:t>+3</w:t>
      </w:r>
      <w:r w:rsidRPr="00603D25">
        <w:rPr>
          <w:lang w:val="en-US"/>
        </w:rPr>
        <w:t>O</w:t>
      </w:r>
      <w:r w:rsidRPr="00603D25">
        <w:rPr>
          <w:vertAlign w:val="subscript"/>
        </w:rPr>
        <w:t>3</w:t>
      </w:r>
      <w:r w:rsidRPr="00603D25">
        <w:t xml:space="preserve"> /амфотерный гидроксид → амфотерный оксид/</w:t>
      </w:r>
    </w:p>
    <w:p w:rsidR="00157911" w:rsidRPr="00603D25" w:rsidRDefault="00157911" w:rsidP="00157911">
      <w:r w:rsidRPr="00603D25">
        <w:t xml:space="preserve">                </w:t>
      </w:r>
      <w:proofErr w:type="spellStart"/>
      <w:r w:rsidRPr="00603D25">
        <w:rPr>
          <w:lang w:val="en-US"/>
        </w:rPr>
        <w:t>Ca</w:t>
      </w:r>
      <w:proofErr w:type="spellEnd"/>
      <w:r w:rsidRPr="00603D25">
        <w:rPr>
          <w:b/>
          <w:i/>
          <w:vertAlign w:val="superscript"/>
        </w:rPr>
        <w:t>+2</w:t>
      </w:r>
      <w:r w:rsidRPr="00603D25">
        <w:t>(</w:t>
      </w:r>
      <w:r w:rsidRPr="00603D25">
        <w:rPr>
          <w:lang w:val="en-US"/>
        </w:rPr>
        <w:t>OH</w:t>
      </w:r>
      <w:proofErr w:type="gramStart"/>
      <w:r w:rsidRPr="00603D25">
        <w:t>)</w:t>
      </w:r>
      <w:r w:rsidRPr="00603D25">
        <w:rPr>
          <w:vertAlign w:val="subscript"/>
        </w:rPr>
        <w:t>2</w:t>
      </w:r>
      <w:proofErr w:type="gramEnd"/>
      <w:r w:rsidRPr="00603D25">
        <w:t xml:space="preserve"> → </w:t>
      </w:r>
      <w:proofErr w:type="spellStart"/>
      <w:r w:rsidRPr="00603D25">
        <w:rPr>
          <w:lang w:val="en-US"/>
        </w:rPr>
        <w:t>Ca</w:t>
      </w:r>
      <w:proofErr w:type="spellEnd"/>
      <w:r w:rsidRPr="00603D25">
        <w:rPr>
          <w:b/>
          <w:i/>
          <w:vertAlign w:val="superscript"/>
        </w:rPr>
        <w:t>+2</w:t>
      </w:r>
      <w:r w:rsidRPr="00603D25">
        <w:rPr>
          <w:lang w:val="en-US"/>
        </w:rPr>
        <w:t>O</w:t>
      </w:r>
      <w:r w:rsidRPr="00603D25">
        <w:t xml:space="preserve"> /основание →основной оксид/</w:t>
      </w:r>
    </w:p>
    <w:p w:rsidR="00157911" w:rsidRPr="00603D25" w:rsidRDefault="00157911" w:rsidP="00157911">
      <w:r w:rsidRPr="00D82436">
        <w:rPr>
          <w:noProof/>
        </w:rPr>
        <w:drawing>
          <wp:anchor distT="0" distB="0" distL="114300" distR="114300" simplePos="0" relativeHeight="251676672" behindDoc="1" locked="0" layoutInCell="1" allowOverlap="1" wp14:anchorId="0CF19C22" wp14:editId="2BFF8936">
            <wp:simplePos x="0" y="0"/>
            <wp:positionH relativeFrom="column">
              <wp:posOffset>110490</wp:posOffset>
            </wp:positionH>
            <wp:positionV relativeFrom="paragraph">
              <wp:posOffset>3366770</wp:posOffset>
            </wp:positionV>
            <wp:extent cx="5940425" cy="3722370"/>
            <wp:effectExtent l="0" t="0" r="3175" b="0"/>
            <wp:wrapTight wrapText="bothSides">
              <wp:wrapPolygon edited="0">
                <wp:start x="0" y="0"/>
                <wp:lineTo x="0" y="21445"/>
                <wp:lineTo x="21542" y="21445"/>
                <wp:lineTo x="21542" y="0"/>
                <wp:lineTo x="0" y="0"/>
              </wp:wrapPolygon>
            </wp:wrapTight>
            <wp:docPr id="1331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53FB3B0" wp14:editId="77DD1CF5">
            <wp:simplePos x="0" y="0"/>
            <wp:positionH relativeFrom="column">
              <wp:posOffset>2891790</wp:posOffset>
            </wp:positionH>
            <wp:positionV relativeFrom="paragraph">
              <wp:posOffset>274320</wp:posOffset>
            </wp:positionV>
            <wp:extent cx="3386455" cy="3119120"/>
            <wp:effectExtent l="0" t="0" r="4445" b="5080"/>
            <wp:wrapTight wrapText="bothSides">
              <wp:wrapPolygon edited="0">
                <wp:start x="0" y="0"/>
                <wp:lineTo x="0" y="21503"/>
                <wp:lineTo x="21507" y="21503"/>
                <wp:lineTo x="21507" y="0"/>
                <wp:lineTo x="0" y="0"/>
              </wp:wrapPolygon>
            </wp:wrapTight>
            <wp:docPr id="16" name="Рисунок 16" descr="https://uchitel.pro/wp-content/uploads/2019/04/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chitel.pro/wp-content/uploads/2019/04/5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78ACE1C8" wp14:editId="1B5E9C63">
            <wp:simplePos x="0" y="0"/>
            <wp:positionH relativeFrom="column">
              <wp:posOffset>-993140</wp:posOffset>
            </wp:positionH>
            <wp:positionV relativeFrom="paragraph">
              <wp:posOffset>186055</wp:posOffset>
            </wp:positionV>
            <wp:extent cx="4015740" cy="3012440"/>
            <wp:effectExtent l="0" t="0" r="3810" b="0"/>
            <wp:wrapTight wrapText="bothSides">
              <wp:wrapPolygon edited="0">
                <wp:start x="0" y="0"/>
                <wp:lineTo x="0" y="21445"/>
                <wp:lineTo x="21518" y="21445"/>
                <wp:lineTo x="21518" y="0"/>
                <wp:lineTo x="0" y="0"/>
              </wp:wrapPolygon>
            </wp:wrapTight>
            <wp:docPr id="15" name="Рисунок 15" descr="https://fsd.multiurok.ru/html/2017/03/02/s_58b83496da3ac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7/03/02/s_58b83496da3ac/img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911" w:rsidRPr="00603D25" w:rsidRDefault="00157911" w:rsidP="00157911">
      <w:r w:rsidRPr="00D82436"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17A236A4" wp14:editId="4516FFA7">
            <wp:simplePos x="0" y="0"/>
            <wp:positionH relativeFrom="column">
              <wp:posOffset>-3810</wp:posOffset>
            </wp:positionH>
            <wp:positionV relativeFrom="paragraph">
              <wp:posOffset>4365625</wp:posOffset>
            </wp:positionV>
            <wp:extent cx="5322570" cy="3990975"/>
            <wp:effectExtent l="0" t="0" r="0" b="9525"/>
            <wp:wrapTight wrapText="bothSides">
              <wp:wrapPolygon edited="0">
                <wp:start x="0" y="0"/>
                <wp:lineTo x="0" y="21548"/>
                <wp:lineTo x="21492" y="21548"/>
                <wp:lineTo x="2149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2436">
        <w:rPr>
          <w:noProof/>
        </w:rPr>
        <w:drawing>
          <wp:anchor distT="0" distB="0" distL="114300" distR="114300" simplePos="0" relativeHeight="251677696" behindDoc="1" locked="0" layoutInCell="1" allowOverlap="1" wp14:anchorId="1E5A8DD9" wp14:editId="1300920E">
            <wp:simplePos x="0" y="0"/>
            <wp:positionH relativeFrom="column">
              <wp:posOffset>-118110</wp:posOffset>
            </wp:positionH>
            <wp:positionV relativeFrom="paragraph">
              <wp:posOffset>-43815</wp:posOffset>
            </wp:positionV>
            <wp:extent cx="5940425" cy="4455795"/>
            <wp:effectExtent l="0" t="0" r="3175" b="1905"/>
            <wp:wrapTight wrapText="bothSides">
              <wp:wrapPolygon edited="0">
                <wp:start x="0" y="0"/>
                <wp:lineTo x="0" y="21517"/>
                <wp:lineTo x="21542" y="21517"/>
                <wp:lineTo x="21542" y="0"/>
                <wp:lineTo x="0" y="0"/>
              </wp:wrapPolygon>
            </wp:wrapTight>
            <wp:docPr id="1433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243">
        <w:t xml:space="preserve"> </w:t>
      </w:r>
    </w:p>
    <w:p w:rsidR="00157911" w:rsidRPr="00D82436" w:rsidRDefault="00157911" w:rsidP="00157911"/>
    <w:p w:rsidR="00111E02" w:rsidRDefault="00111E02"/>
    <w:sectPr w:rsidR="00111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0AC"/>
    <w:rsid w:val="00111E02"/>
    <w:rsid w:val="00157911"/>
    <w:rsid w:val="002946BC"/>
    <w:rsid w:val="004E4F88"/>
    <w:rsid w:val="00F00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ABF06B-759A-40AC-A6E1-36317EB2C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79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579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gif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sites.google.com/site/himulacom/zvonok-na-urok/8-klass/urok-no34-osnovania-klassifikacia-nomenklatura-polucenie/osnova.GIF?attredirects=0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963</Words>
  <Characters>5491</Characters>
  <Application>Microsoft Office Word</Application>
  <DocSecurity>0</DocSecurity>
  <Lines>45</Lines>
  <Paragraphs>12</Paragraphs>
  <ScaleCrop>false</ScaleCrop>
  <Company/>
  <LinksUpToDate>false</LinksUpToDate>
  <CharactersWithSpaces>6442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2</cp:revision>
  <dcterms:created xsi:type="dcterms:W3CDTF">2021-12-09T16:00:00Z</dcterms:created>
  <dcterms:modified xsi:type="dcterms:W3CDTF">2021-12-09T16:04:00Z</dcterms:modified>
</cp:coreProperties>
</file>