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ПЕРМСКОГО КРАЯ</w:t>
      </w: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«Березниковский политехнический техникум»</w:t>
      </w:r>
    </w:p>
    <w:p w:rsidR="00EF4618" w:rsidRDefault="00EF4618" w:rsidP="00511097">
      <w:pPr>
        <w:suppressAutoHyphens/>
        <w:jc w:val="center"/>
        <w:rPr>
          <w:caps/>
          <w:sz w:val="28"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2B0BCD" w:rsidP="0051109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</w:t>
      </w:r>
      <w:r w:rsidR="00EF4618">
        <w:rPr>
          <w:b/>
          <w:bCs/>
          <w:color w:val="000000"/>
          <w:sz w:val="28"/>
          <w:szCs w:val="28"/>
        </w:rPr>
        <w:t xml:space="preserve"> К </w:t>
      </w:r>
    </w:p>
    <w:p w:rsidR="00EF4618" w:rsidRDefault="00DB5E62" w:rsidP="0051109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ВЫПОЛНЕНИЮ ЭКОНОМИЧЕКОГО РАЗДЕЛА </w:t>
      </w:r>
    </w:p>
    <w:p w:rsidR="003272F5" w:rsidRDefault="003272F5" w:rsidP="0051109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ВЫПУСКНОЙ КВАЛИФИКАЦИОННОЙ РАБОТЫ</w:t>
      </w: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3334" w:rsidRDefault="008D3334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3334" w:rsidRDefault="008D3334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3334" w:rsidRDefault="008D3334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3334" w:rsidRDefault="008D3334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87797" w:rsidRDefault="00E87797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4B2E" w:rsidRDefault="00BB4B2E" w:rsidP="00511097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Pr="00B05B0C" w:rsidRDefault="002B0BCD" w:rsidP="00511097">
      <w:pPr>
        <w:pStyle w:val="af0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2019</w:t>
      </w:r>
    </w:p>
    <w:tbl>
      <w:tblPr>
        <w:tblStyle w:val="ae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31"/>
      </w:tblGrid>
      <w:tr w:rsidR="00E87797" w:rsidTr="00E87797">
        <w:tc>
          <w:tcPr>
            <w:tcW w:w="4657" w:type="dxa"/>
            <w:hideMark/>
          </w:tcPr>
          <w:p w:rsidR="00E87797" w:rsidRDefault="00E87797" w:rsidP="00E8779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РАССМОТРЕНО </w:t>
            </w:r>
          </w:p>
          <w:p w:rsidR="00E87797" w:rsidRPr="00E87797" w:rsidRDefault="00E87797" w:rsidP="00E87797">
            <w:pPr>
              <w:spacing w:line="36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 заседании </w:t>
            </w:r>
            <w:r w:rsidRPr="00E87797">
              <w:rPr>
                <w:sz w:val="24"/>
              </w:rPr>
              <w:t xml:space="preserve">ЦМК ОП и СЭД </w:t>
            </w:r>
          </w:p>
          <w:p w:rsidR="00E87797" w:rsidRDefault="00E87797" w:rsidP="00E8779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№ ___</w:t>
            </w:r>
          </w:p>
          <w:p w:rsidR="00E87797" w:rsidRDefault="00E87797" w:rsidP="00E8779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 ____ » __________ 20___г.</w:t>
            </w:r>
          </w:p>
          <w:p w:rsidR="00E87797" w:rsidRDefault="00E87797" w:rsidP="00E8779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 ЦМК</w:t>
            </w:r>
          </w:p>
          <w:p w:rsidR="00E87797" w:rsidRDefault="00E87797" w:rsidP="00E87797">
            <w:pPr>
              <w:spacing w:line="360" w:lineRule="auto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___________ С. Е. Малинина </w:t>
            </w:r>
          </w:p>
        </w:tc>
        <w:tc>
          <w:tcPr>
            <w:tcW w:w="4631" w:type="dxa"/>
            <w:hideMark/>
          </w:tcPr>
          <w:p w:rsidR="00E87797" w:rsidRDefault="00E87797" w:rsidP="0026019F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 w:rsidRPr="00473185">
              <w:rPr>
                <w:color w:val="000000"/>
                <w:sz w:val="24"/>
              </w:rPr>
              <w:t xml:space="preserve">УТВЕРЖДЕНО </w:t>
            </w:r>
          </w:p>
          <w:p w:rsidR="00E87797" w:rsidRPr="00E22580" w:rsidRDefault="00E87797" w:rsidP="0026019F">
            <w:pPr>
              <w:spacing w:line="360" w:lineRule="auto"/>
              <w:ind w:left="-567" w:firstLine="1164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Методическим советом</w:t>
            </w:r>
          </w:p>
          <w:p w:rsidR="00E87797" w:rsidRDefault="00E87797" w:rsidP="0026019F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№ ___ </w:t>
            </w:r>
          </w:p>
          <w:p w:rsidR="00E87797" w:rsidRDefault="00E87797" w:rsidP="0026019F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«____» ______________ 20___ г.</w:t>
            </w:r>
          </w:p>
          <w:p w:rsidR="00E87797" w:rsidRDefault="00E87797" w:rsidP="0026019F">
            <w:pPr>
              <w:spacing w:line="360" w:lineRule="auto"/>
              <w:ind w:left="-567" w:right="850" w:firstLine="1164"/>
              <w:jc w:val="right"/>
              <w:rPr>
                <w:color w:val="000000"/>
                <w:sz w:val="24"/>
              </w:rPr>
            </w:pPr>
          </w:p>
          <w:p w:rsidR="00E87797" w:rsidRDefault="00E87797" w:rsidP="0026019F">
            <w:pPr>
              <w:spacing w:line="360" w:lineRule="auto"/>
              <w:ind w:left="-567" w:right="850" w:firstLine="116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МП</w:t>
            </w:r>
          </w:p>
          <w:p w:rsidR="00E87797" w:rsidRDefault="00E87797" w:rsidP="0026019F">
            <w:pPr>
              <w:spacing w:line="276" w:lineRule="auto"/>
              <w:ind w:left="-567" w:firstLine="1164"/>
              <w:rPr>
                <w:color w:val="000000"/>
                <w:sz w:val="24"/>
              </w:rPr>
            </w:pPr>
          </w:p>
        </w:tc>
      </w:tr>
    </w:tbl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87797" w:rsidRDefault="00E87797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2B0BCD">
      <w:pPr>
        <w:rPr>
          <w:sz w:val="24"/>
        </w:rPr>
      </w:pPr>
      <w:r>
        <w:rPr>
          <w:color w:val="000000"/>
          <w:sz w:val="24"/>
        </w:rPr>
        <w:t xml:space="preserve">Разработал: </w:t>
      </w:r>
      <w:r>
        <w:rPr>
          <w:sz w:val="24"/>
        </w:rPr>
        <w:t>Сиротина</w:t>
      </w:r>
      <w:r w:rsidR="006B1DC4">
        <w:rPr>
          <w:sz w:val="24"/>
        </w:rPr>
        <w:t xml:space="preserve"> Н. А.</w:t>
      </w:r>
      <w:r>
        <w:rPr>
          <w:sz w:val="24"/>
        </w:rPr>
        <w:t xml:space="preserve">, преподаватель </w:t>
      </w:r>
    </w:p>
    <w:p w:rsidR="00EF4618" w:rsidRDefault="00E87797" w:rsidP="00EE0446">
      <w:pPr>
        <w:ind w:firstLine="709"/>
        <w:rPr>
          <w:color w:val="000000"/>
          <w:sz w:val="24"/>
        </w:rPr>
      </w:pPr>
      <w:r>
        <w:rPr>
          <w:sz w:val="24"/>
        </w:rPr>
        <w:t xml:space="preserve">         </w:t>
      </w:r>
      <w:r w:rsidR="00EF4618">
        <w:rPr>
          <w:sz w:val="24"/>
        </w:rPr>
        <w:t>Малинина</w:t>
      </w:r>
      <w:r w:rsidR="006B1DC4">
        <w:rPr>
          <w:sz w:val="24"/>
        </w:rPr>
        <w:t xml:space="preserve"> С. Е.</w:t>
      </w:r>
      <w:r w:rsidR="00EF4618">
        <w:rPr>
          <w:sz w:val="24"/>
        </w:rPr>
        <w:t>, преподаватель</w:t>
      </w:r>
      <w:r w:rsidR="00F969E2">
        <w:rPr>
          <w:sz w:val="24"/>
        </w:rPr>
        <w:t xml:space="preserve"> 1 квалификационной </w:t>
      </w:r>
      <w:r w:rsidR="00F76C77">
        <w:rPr>
          <w:sz w:val="24"/>
        </w:rPr>
        <w:t xml:space="preserve"> категории</w:t>
      </w:r>
    </w:p>
    <w:p w:rsidR="00EF4618" w:rsidRDefault="00EF4618" w:rsidP="00EE0446">
      <w:pPr>
        <w:ind w:firstLine="709"/>
        <w:rPr>
          <w:color w:val="000000"/>
          <w:sz w:val="24"/>
        </w:rPr>
      </w:pPr>
    </w:p>
    <w:p w:rsidR="00EF4618" w:rsidRDefault="00EF4618" w:rsidP="00EE0446">
      <w:pPr>
        <w:ind w:firstLine="709"/>
        <w:rPr>
          <w:color w:val="000000"/>
          <w:sz w:val="24"/>
        </w:rPr>
      </w:pPr>
    </w:p>
    <w:p w:rsidR="00EF4618" w:rsidRPr="00F76C77" w:rsidRDefault="00EF4618" w:rsidP="002B0BCD">
      <w:pPr>
        <w:rPr>
          <w:color w:val="FF0000"/>
          <w:sz w:val="24"/>
        </w:rPr>
      </w:pPr>
      <w:r>
        <w:rPr>
          <w:color w:val="000000"/>
          <w:sz w:val="24"/>
        </w:rPr>
        <w:t xml:space="preserve">Рецензент: </w:t>
      </w:r>
      <w:r w:rsidR="002B0BCD">
        <w:rPr>
          <w:color w:val="000000"/>
          <w:sz w:val="24"/>
        </w:rPr>
        <w:t>Черный С. А., к.э.н., доцент, зав. кафедрой «Горная» ФГБОУ «БФ ПНИПУ»</w:t>
      </w:r>
    </w:p>
    <w:p w:rsidR="00EF4618" w:rsidRDefault="00EF4618" w:rsidP="00EE0446">
      <w:pPr>
        <w:ind w:firstLine="709"/>
        <w:rPr>
          <w:color w:val="1F497D" w:themeColor="text2"/>
        </w:rPr>
      </w:pPr>
    </w:p>
    <w:p w:rsidR="00EF4618" w:rsidRDefault="00EF4618" w:rsidP="00EE0446">
      <w:pPr>
        <w:ind w:firstLine="709"/>
        <w:rPr>
          <w:color w:val="1F497D" w:themeColor="text2"/>
        </w:rPr>
      </w:pPr>
    </w:p>
    <w:p w:rsidR="00EF4618" w:rsidRPr="00B926FB" w:rsidRDefault="00EF4618" w:rsidP="002B0BCD">
      <w:pPr>
        <w:pStyle w:val="ab"/>
        <w:spacing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926FB">
        <w:rPr>
          <w:bCs/>
          <w:color w:val="000000" w:themeColor="text1"/>
          <w:sz w:val="24"/>
          <w:szCs w:val="24"/>
        </w:rPr>
        <w:t xml:space="preserve">Методические рекомендации  </w:t>
      </w:r>
      <w:r w:rsidR="002B0BCD">
        <w:rPr>
          <w:bCs/>
          <w:color w:val="000000" w:themeColor="text1"/>
          <w:sz w:val="24"/>
          <w:szCs w:val="24"/>
        </w:rPr>
        <w:t xml:space="preserve">могут быть </w:t>
      </w:r>
      <w:r w:rsidR="004637CE">
        <w:rPr>
          <w:bCs/>
          <w:color w:val="000000" w:themeColor="text1"/>
          <w:sz w:val="24"/>
          <w:szCs w:val="24"/>
        </w:rPr>
        <w:t>использованы</w:t>
      </w:r>
      <w:r w:rsidRPr="00B926FB">
        <w:rPr>
          <w:bCs/>
          <w:color w:val="000000" w:themeColor="text1"/>
          <w:sz w:val="24"/>
          <w:szCs w:val="24"/>
        </w:rPr>
        <w:t xml:space="preserve"> при выполнении </w:t>
      </w:r>
      <w:r w:rsidR="00DB5E62">
        <w:rPr>
          <w:bCs/>
          <w:color w:val="000000" w:themeColor="text1"/>
          <w:sz w:val="24"/>
          <w:szCs w:val="24"/>
        </w:rPr>
        <w:t>экономического раздела выпускной квалификационной работы</w:t>
      </w:r>
      <w:r w:rsidR="000C1FF1" w:rsidRPr="00B926FB">
        <w:rPr>
          <w:bCs/>
          <w:color w:val="000000" w:themeColor="text1"/>
          <w:sz w:val="24"/>
          <w:szCs w:val="24"/>
        </w:rPr>
        <w:t xml:space="preserve"> студентов очной </w:t>
      </w:r>
      <w:r w:rsidRPr="00B926FB">
        <w:rPr>
          <w:bCs/>
          <w:color w:val="000000" w:themeColor="text1"/>
          <w:sz w:val="24"/>
          <w:szCs w:val="24"/>
        </w:rPr>
        <w:t>формы обучения и организации самостоятельной работы студентов заочной формы обучения в п</w:t>
      </w:r>
      <w:r w:rsidR="00DB5E62">
        <w:rPr>
          <w:bCs/>
          <w:color w:val="000000" w:themeColor="text1"/>
          <w:sz w:val="24"/>
          <w:szCs w:val="24"/>
        </w:rPr>
        <w:t>ериод выполнения выпускной квалификационной работы</w:t>
      </w:r>
      <w:r w:rsidRPr="00B926FB">
        <w:rPr>
          <w:bCs/>
          <w:color w:val="000000" w:themeColor="text1"/>
          <w:sz w:val="24"/>
          <w:szCs w:val="24"/>
        </w:rPr>
        <w:t xml:space="preserve">. </w:t>
      </w:r>
      <w:proofErr w:type="gramEnd"/>
    </w:p>
    <w:p w:rsidR="00B05B0C" w:rsidRPr="002B0BCD" w:rsidRDefault="00EF4618" w:rsidP="002B0BCD">
      <w:pPr>
        <w:pStyle w:val="ab"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Разработано в соответствии </w:t>
      </w:r>
      <w:r w:rsidRPr="00B926FB">
        <w:rPr>
          <w:color w:val="000000" w:themeColor="text1"/>
          <w:sz w:val="24"/>
          <w:szCs w:val="24"/>
        </w:rPr>
        <w:t>Федеральным государственным образовател</w:t>
      </w:r>
      <w:r w:rsidR="002B0BCD">
        <w:rPr>
          <w:color w:val="000000" w:themeColor="text1"/>
          <w:sz w:val="24"/>
          <w:szCs w:val="24"/>
        </w:rPr>
        <w:t>ьным стандартом по специальности</w:t>
      </w:r>
      <w:r w:rsidRPr="00B926FB">
        <w:rPr>
          <w:color w:val="000000" w:themeColor="text1"/>
          <w:sz w:val="24"/>
          <w:szCs w:val="24"/>
        </w:rPr>
        <w:t xml:space="preserve"> среднего профессионального образования</w:t>
      </w:r>
      <w:r w:rsidR="002B0BCD">
        <w:rPr>
          <w:color w:val="000000" w:themeColor="text1"/>
          <w:sz w:val="24"/>
          <w:szCs w:val="24"/>
        </w:rPr>
        <w:t xml:space="preserve"> </w:t>
      </w:r>
      <w:r w:rsidRPr="00B926FB">
        <w:rPr>
          <w:bCs/>
          <w:color w:val="000000" w:themeColor="text1"/>
          <w:sz w:val="24"/>
          <w:szCs w:val="24"/>
        </w:rPr>
        <w:t>13.02.11 Техническая эксплуатация и обслуживание электрического и электромеханичес</w:t>
      </w:r>
      <w:r w:rsidR="00862F41" w:rsidRPr="00B926FB">
        <w:rPr>
          <w:bCs/>
          <w:color w:val="000000" w:themeColor="text1"/>
          <w:sz w:val="24"/>
          <w:szCs w:val="24"/>
        </w:rPr>
        <w:t>кого оборудования (по отраслям);</w:t>
      </w:r>
      <w:r w:rsidRPr="00B926FB">
        <w:rPr>
          <w:bCs/>
          <w:color w:val="000000" w:themeColor="text1"/>
          <w:sz w:val="24"/>
          <w:szCs w:val="24"/>
        </w:rPr>
        <w:t xml:space="preserve"> </w:t>
      </w:r>
    </w:p>
    <w:p w:rsidR="00AB36FC" w:rsidRPr="00B926FB" w:rsidRDefault="00AB36FC" w:rsidP="00AB36FC">
      <w:pPr>
        <w:rPr>
          <w:sz w:val="24"/>
          <w:szCs w:val="24"/>
        </w:rPr>
      </w:pPr>
    </w:p>
    <w:p w:rsidR="00AB36FC" w:rsidRPr="00B926FB" w:rsidRDefault="00AB36FC" w:rsidP="00AB36FC">
      <w:pPr>
        <w:rPr>
          <w:sz w:val="24"/>
          <w:szCs w:val="24"/>
        </w:rPr>
      </w:pPr>
    </w:p>
    <w:p w:rsidR="005763A8" w:rsidRPr="00B926FB" w:rsidRDefault="005763A8" w:rsidP="00AB36FC">
      <w:pPr>
        <w:jc w:val="center"/>
        <w:rPr>
          <w:sz w:val="24"/>
          <w:szCs w:val="24"/>
        </w:rPr>
      </w:pPr>
    </w:p>
    <w:p w:rsidR="00AB36FC" w:rsidRDefault="00AB36FC" w:rsidP="00AB36FC">
      <w:pPr>
        <w:jc w:val="center"/>
      </w:pPr>
    </w:p>
    <w:p w:rsidR="00AB36FC" w:rsidRDefault="00AB36FC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2B0BCD" w:rsidRDefault="002B0BCD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  <w:rPr>
          <w:b/>
          <w:sz w:val="28"/>
          <w:szCs w:val="28"/>
        </w:rPr>
      </w:pPr>
      <w:r w:rsidRPr="00B926FB">
        <w:rPr>
          <w:b/>
          <w:sz w:val="28"/>
          <w:szCs w:val="28"/>
        </w:rPr>
        <w:t>СОДЕРЖАНИЕ</w:t>
      </w:r>
      <w:r w:rsidR="00823B04">
        <w:rPr>
          <w:b/>
          <w:sz w:val="28"/>
          <w:szCs w:val="28"/>
        </w:rPr>
        <w:t xml:space="preserve"> </w:t>
      </w:r>
    </w:p>
    <w:p w:rsidR="00823B04" w:rsidRDefault="00823B04" w:rsidP="00823B04">
      <w:pPr>
        <w:rPr>
          <w:sz w:val="24"/>
          <w:szCs w:val="24"/>
        </w:rPr>
      </w:pPr>
    </w:p>
    <w:p w:rsidR="00823B04" w:rsidRPr="00124015" w:rsidRDefault="00823B04" w:rsidP="00823B04">
      <w:pPr>
        <w:spacing w:line="360" w:lineRule="auto"/>
        <w:rPr>
          <w:sz w:val="28"/>
          <w:szCs w:val="28"/>
        </w:rPr>
      </w:pPr>
      <w:r w:rsidRPr="00124015">
        <w:rPr>
          <w:sz w:val="28"/>
          <w:szCs w:val="28"/>
        </w:rPr>
        <w:t>1. Содержание и объем экономического раздела</w:t>
      </w:r>
      <w:r w:rsidR="00124015">
        <w:rPr>
          <w:sz w:val="28"/>
          <w:szCs w:val="28"/>
        </w:rPr>
        <w:t>……………………………</w:t>
      </w:r>
      <w:r w:rsidRPr="00124015">
        <w:rPr>
          <w:sz w:val="28"/>
          <w:szCs w:val="28"/>
        </w:rPr>
        <w:t xml:space="preserve">..4  </w:t>
      </w:r>
    </w:p>
    <w:p w:rsidR="00823B04" w:rsidRPr="00124015" w:rsidRDefault="00823B04" w:rsidP="00823B04">
      <w:pPr>
        <w:pStyle w:val="1"/>
        <w:spacing w:before="0" w:line="360" w:lineRule="auto"/>
        <w:rPr>
          <w:b w:val="0"/>
        </w:rPr>
      </w:pPr>
      <w:r w:rsidRPr="00124015">
        <w:rPr>
          <w:b w:val="0"/>
        </w:rPr>
        <w:t xml:space="preserve">2. Характеристика объекта исследования……………………………………..5 </w:t>
      </w:r>
    </w:p>
    <w:p w:rsidR="00823B04" w:rsidRPr="00124015" w:rsidRDefault="00823B04" w:rsidP="00823B04">
      <w:pPr>
        <w:pStyle w:val="1"/>
        <w:spacing w:before="0"/>
        <w:rPr>
          <w:rFonts w:cs="Times New Roman"/>
          <w:b w:val="0"/>
        </w:rPr>
      </w:pPr>
      <w:r w:rsidRPr="00124015">
        <w:rPr>
          <w:rFonts w:cs="Times New Roman"/>
          <w:b w:val="0"/>
        </w:rPr>
        <w:t xml:space="preserve">3 </w:t>
      </w:r>
      <w:r w:rsidRPr="00124015">
        <w:rPr>
          <w:b w:val="0"/>
        </w:rPr>
        <w:t>Экономическое обоснование предлагаемого мероприятия………………..6</w:t>
      </w:r>
    </w:p>
    <w:p w:rsidR="00823B04" w:rsidRPr="00124015" w:rsidRDefault="00823B04" w:rsidP="00823B04">
      <w:pPr>
        <w:rPr>
          <w:sz w:val="28"/>
          <w:szCs w:val="28"/>
        </w:rPr>
      </w:pPr>
    </w:p>
    <w:p w:rsidR="00823B04" w:rsidRPr="00124015" w:rsidRDefault="00823B04" w:rsidP="00823B04">
      <w:pPr>
        <w:rPr>
          <w:sz w:val="28"/>
          <w:szCs w:val="28"/>
        </w:rPr>
      </w:pPr>
    </w:p>
    <w:p w:rsidR="00823B04" w:rsidRPr="00823B04" w:rsidRDefault="00823B04" w:rsidP="00823B04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43309309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:rsidR="00823B04" w:rsidRDefault="00823B04" w:rsidP="00823B04">
          <w:pPr>
            <w:pStyle w:val="af2"/>
          </w:pPr>
        </w:p>
        <w:p w:rsidR="00B926FB" w:rsidRDefault="008D3334"/>
      </w:sdtContent>
    </w:sdt>
    <w:p w:rsidR="00B926FB" w:rsidRDefault="00B926FB" w:rsidP="00B926FB">
      <w:pPr>
        <w:pStyle w:val="1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>
      <w:pPr>
        <w:spacing w:after="200" w:line="276" w:lineRule="auto"/>
      </w:pPr>
      <w:r>
        <w:br w:type="page"/>
      </w:r>
    </w:p>
    <w:p w:rsidR="00AB36FC" w:rsidRPr="00335F70" w:rsidRDefault="00857E00" w:rsidP="00477CC3">
      <w:pPr>
        <w:pStyle w:val="1"/>
        <w:spacing w:before="0" w:line="276" w:lineRule="auto"/>
        <w:ind w:firstLine="709"/>
        <w:jc w:val="both"/>
      </w:pPr>
      <w:bookmarkStart w:id="1" w:name="_Toc508820442"/>
      <w:r w:rsidRPr="00335F70">
        <w:lastRenderedPageBreak/>
        <w:t>1</w:t>
      </w:r>
      <w:r w:rsidR="0003446F" w:rsidRPr="00335F70">
        <w:t xml:space="preserve"> СОДЕРЖАНИЕ И ОБЪЕМ </w:t>
      </w:r>
      <w:bookmarkEnd w:id="1"/>
      <w:r w:rsidR="00DB5E62" w:rsidRPr="00335F70">
        <w:t>ЭКОНОМИЧЕСКОГО РАЗДЕЛА</w:t>
      </w:r>
    </w:p>
    <w:p w:rsidR="0003446F" w:rsidRPr="00335F70" w:rsidRDefault="0003446F" w:rsidP="00335F70">
      <w:pPr>
        <w:pStyle w:val="3"/>
        <w:spacing w:before="0" w:line="276" w:lineRule="auto"/>
        <w:rPr>
          <w:sz w:val="28"/>
          <w:szCs w:val="28"/>
        </w:rPr>
      </w:pPr>
    </w:p>
    <w:p w:rsidR="0003446F" w:rsidRPr="00335F70" w:rsidRDefault="00DB5E62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 xml:space="preserve">Экономический </w:t>
      </w:r>
      <w:r w:rsidR="0003446F" w:rsidRPr="00335F70">
        <w:rPr>
          <w:sz w:val="28"/>
          <w:szCs w:val="28"/>
        </w:rPr>
        <w:t xml:space="preserve"> </w:t>
      </w:r>
      <w:r w:rsidR="00335F70" w:rsidRPr="00335F70">
        <w:rPr>
          <w:sz w:val="28"/>
          <w:szCs w:val="28"/>
        </w:rPr>
        <w:t xml:space="preserve">раздел выпускной квалификационной работы </w:t>
      </w:r>
      <w:r w:rsidR="0003446F" w:rsidRPr="00335F70">
        <w:rPr>
          <w:sz w:val="28"/>
          <w:szCs w:val="28"/>
        </w:rPr>
        <w:t>посв</w:t>
      </w:r>
      <w:r w:rsidRPr="00335F70">
        <w:rPr>
          <w:sz w:val="28"/>
          <w:szCs w:val="28"/>
        </w:rPr>
        <w:t>ящен</w:t>
      </w:r>
      <w:r w:rsidR="0003446F" w:rsidRPr="00335F70">
        <w:rPr>
          <w:sz w:val="28"/>
          <w:szCs w:val="28"/>
        </w:rPr>
        <w:t xml:space="preserve"> оценке экономической эффективности инвестиционного про</w:t>
      </w:r>
      <w:r w:rsidR="00E72238" w:rsidRPr="00335F70">
        <w:rPr>
          <w:sz w:val="28"/>
          <w:szCs w:val="28"/>
        </w:rPr>
        <w:t>екта, реализуемого на конкретном</w:t>
      </w:r>
      <w:r w:rsidR="0003446F" w:rsidRPr="00335F70">
        <w:rPr>
          <w:sz w:val="28"/>
          <w:szCs w:val="28"/>
        </w:rPr>
        <w:t xml:space="preserve"> предприятии. При выполнении работы все основные разделы рекомендуется выполнять в сокращенном виде.</w:t>
      </w:r>
    </w:p>
    <w:p w:rsidR="0003446F" w:rsidRPr="00335F70" w:rsidRDefault="0003446F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Структу</w:t>
      </w:r>
      <w:r w:rsidR="00DB5E62" w:rsidRPr="00335F70">
        <w:rPr>
          <w:sz w:val="28"/>
          <w:szCs w:val="28"/>
        </w:rPr>
        <w:t>рными элементами экономического раздела ВКР</w:t>
      </w:r>
      <w:r w:rsidR="00001C40">
        <w:rPr>
          <w:sz w:val="28"/>
          <w:szCs w:val="28"/>
        </w:rPr>
        <w:t xml:space="preserve"> (как правило</w:t>
      </w:r>
      <w:r w:rsidR="00477CC3">
        <w:rPr>
          <w:sz w:val="28"/>
          <w:szCs w:val="28"/>
        </w:rPr>
        <w:t>,</w:t>
      </w:r>
      <w:r w:rsidR="00001C40">
        <w:rPr>
          <w:sz w:val="28"/>
          <w:szCs w:val="28"/>
        </w:rPr>
        <w:t xml:space="preserve"> раздел 4 ВКР)</w:t>
      </w:r>
      <w:r w:rsidR="00DB5E62" w:rsidRPr="00335F70">
        <w:rPr>
          <w:sz w:val="28"/>
          <w:szCs w:val="28"/>
        </w:rPr>
        <w:t xml:space="preserve"> являются</w:t>
      </w:r>
      <w:r w:rsidRPr="00335F70">
        <w:rPr>
          <w:sz w:val="28"/>
          <w:szCs w:val="28"/>
        </w:rPr>
        <w:t>:</w:t>
      </w:r>
    </w:p>
    <w:p w:rsidR="00DB5E62" w:rsidRPr="003272F5" w:rsidRDefault="00DB5E62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272F5">
        <w:rPr>
          <w:sz w:val="28"/>
          <w:szCs w:val="28"/>
        </w:rPr>
        <w:t>- характеристика объекта исследования</w:t>
      </w:r>
      <w:r w:rsidR="00477CC3">
        <w:rPr>
          <w:sz w:val="28"/>
          <w:szCs w:val="28"/>
        </w:rPr>
        <w:t>;</w:t>
      </w:r>
    </w:p>
    <w:p w:rsidR="00DB5E62" w:rsidRPr="00335F70" w:rsidRDefault="00DB5E62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272F5">
        <w:rPr>
          <w:sz w:val="28"/>
          <w:szCs w:val="28"/>
        </w:rPr>
        <w:t xml:space="preserve">- </w:t>
      </w:r>
      <w:r w:rsidR="003272F5" w:rsidRPr="003272F5">
        <w:rPr>
          <w:sz w:val="28"/>
          <w:szCs w:val="28"/>
        </w:rPr>
        <w:t>экономическое обоснование предлагаемого мероприятия</w:t>
      </w:r>
      <w:r w:rsidRPr="003272F5">
        <w:rPr>
          <w:sz w:val="28"/>
          <w:szCs w:val="28"/>
        </w:rPr>
        <w:t>;</w:t>
      </w:r>
      <w:r w:rsidRPr="00335F70">
        <w:rPr>
          <w:sz w:val="28"/>
          <w:szCs w:val="28"/>
        </w:rPr>
        <w:t xml:space="preserve"> </w:t>
      </w:r>
    </w:p>
    <w:p w:rsidR="00DB5E62" w:rsidRPr="00335F70" w:rsidRDefault="00335F70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Разделы прописаны у студентов в задании на выполнение ВКР с установленными сроками на выполнение.</w:t>
      </w:r>
    </w:p>
    <w:p w:rsidR="0003446F" w:rsidRPr="00335F70" w:rsidRDefault="0003446F" w:rsidP="0012401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 xml:space="preserve">Непосредственное руководство работой осуществляет руководитель </w:t>
      </w:r>
      <w:r w:rsidR="00DB5E62" w:rsidRPr="00335F70">
        <w:rPr>
          <w:sz w:val="28"/>
          <w:szCs w:val="28"/>
        </w:rPr>
        <w:t>экономического раздела от техникума (преподаватель экономического модуля)</w:t>
      </w:r>
      <w:r w:rsidRPr="00335F70">
        <w:rPr>
          <w:sz w:val="28"/>
          <w:szCs w:val="28"/>
        </w:rPr>
        <w:t xml:space="preserve"> </w:t>
      </w:r>
      <w:r w:rsidR="00760D74" w:rsidRPr="00335F70">
        <w:rPr>
          <w:sz w:val="28"/>
          <w:szCs w:val="28"/>
        </w:rPr>
        <w:t>–</w:t>
      </w:r>
      <w:r w:rsidRPr="00335F70">
        <w:rPr>
          <w:sz w:val="28"/>
          <w:szCs w:val="28"/>
        </w:rPr>
        <w:t xml:space="preserve"> </w:t>
      </w:r>
      <w:r w:rsidR="00760D74" w:rsidRPr="00335F70">
        <w:rPr>
          <w:sz w:val="28"/>
          <w:szCs w:val="28"/>
        </w:rPr>
        <w:t>преподаватель экономических дисциплин</w:t>
      </w:r>
      <w:r w:rsidRPr="00335F70">
        <w:rPr>
          <w:sz w:val="28"/>
          <w:szCs w:val="28"/>
        </w:rPr>
        <w:t>. Он составляет и выдает задание на проектирование, проводит групповые и индивидуальные консультации, пр</w:t>
      </w:r>
      <w:r w:rsidR="00DB5E62" w:rsidRPr="00335F70">
        <w:rPr>
          <w:sz w:val="28"/>
          <w:szCs w:val="28"/>
        </w:rPr>
        <w:t>оверяет и оценивает раздел</w:t>
      </w:r>
      <w:r w:rsidRPr="00335F70">
        <w:rPr>
          <w:sz w:val="28"/>
          <w:szCs w:val="28"/>
        </w:rPr>
        <w:t>.</w:t>
      </w:r>
    </w:p>
    <w:p w:rsidR="0003446F" w:rsidRPr="00335F70" w:rsidRDefault="0003446F" w:rsidP="0012401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Тр</w:t>
      </w:r>
      <w:r w:rsidR="00DB5E62" w:rsidRPr="00335F70">
        <w:rPr>
          <w:sz w:val="28"/>
          <w:szCs w:val="28"/>
        </w:rPr>
        <w:t>ебования к оформлению экономического раздела ВКР</w:t>
      </w:r>
      <w:r w:rsidRPr="00335F70">
        <w:rPr>
          <w:sz w:val="28"/>
          <w:szCs w:val="28"/>
        </w:rPr>
        <w:t xml:space="preserve"> соответствуют действующим стандартам к оформлению документации</w:t>
      </w:r>
      <w:r w:rsidR="00DB5E62" w:rsidRPr="00335F70">
        <w:rPr>
          <w:sz w:val="28"/>
          <w:szCs w:val="28"/>
        </w:rPr>
        <w:t>. Макс</w:t>
      </w:r>
      <w:r w:rsidR="00335F70" w:rsidRPr="00335F70">
        <w:rPr>
          <w:sz w:val="28"/>
          <w:szCs w:val="28"/>
        </w:rPr>
        <w:t>имальный объем раздела</w:t>
      </w:r>
      <w:r w:rsidR="00DB5E62" w:rsidRPr="00335F70">
        <w:rPr>
          <w:sz w:val="28"/>
          <w:szCs w:val="28"/>
        </w:rPr>
        <w:t xml:space="preserve"> – 11</w:t>
      </w:r>
      <w:r w:rsidRPr="00335F70">
        <w:rPr>
          <w:sz w:val="28"/>
          <w:szCs w:val="28"/>
        </w:rPr>
        <w:t xml:space="preserve"> стра</w:t>
      </w:r>
      <w:r w:rsidR="00675B7C" w:rsidRPr="00335F70">
        <w:rPr>
          <w:sz w:val="28"/>
          <w:szCs w:val="28"/>
        </w:rPr>
        <w:t>ниц.</w:t>
      </w:r>
    </w:p>
    <w:p w:rsidR="00857D27" w:rsidRPr="00335F70" w:rsidRDefault="00857D27" w:rsidP="0012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Таблица 1</w:t>
      </w:r>
      <w:r w:rsidR="007F211F" w:rsidRPr="00335F70">
        <w:rPr>
          <w:sz w:val="28"/>
          <w:szCs w:val="28"/>
        </w:rPr>
        <w:t>.1</w:t>
      </w:r>
      <w:r w:rsidRPr="00335F70">
        <w:rPr>
          <w:sz w:val="28"/>
          <w:szCs w:val="28"/>
        </w:rPr>
        <w:t xml:space="preserve"> </w:t>
      </w:r>
      <w:r w:rsidR="00DB5E62" w:rsidRPr="00335F70">
        <w:rPr>
          <w:sz w:val="28"/>
          <w:szCs w:val="28"/>
        </w:rPr>
        <w:t>– Примерный объем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4"/>
        <w:gridCol w:w="2516"/>
      </w:tblGrid>
      <w:tr w:rsidR="00857D27" w:rsidRPr="00124015" w:rsidTr="00EA46B7">
        <w:trPr>
          <w:trHeight w:val="399"/>
        </w:trPr>
        <w:tc>
          <w:tcPr>
            <w:tcW w:w="7054" w:type="dxa"/>
          </w:tcPr>
          <w:p w:rsidR="00857D27" w:rsidRPr="00124015" w:rsidRDefault="00857D27" w:rsidP="004A7A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Структурные единицы и разделы</w:t>
            </w:r>
          </w:p>
        </w:tc>
        <w:tc>
          <w:tcPr>
            <w:tcW w:w="2516" w:type="dxa"/>
          </w:tcPr>
          <w:p w:rsidR="00857D27" w:rsidRPr="00124015" w:rsidRDefault="00857D27" w:rsidP="004A7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Объем</w:t>
            </w:r>
          </w:p>
        </w:tc>
      </w:tr>
      <w:tr w:rsidR="003272F5" w:rsidRPr="00124015" w:rsidTr="003272F5">
        <w:tc>
          <w:tcPr>
            <w:tcW w:w="7054" w:type="dxa"/>
          </w:tcPr>
          <w:p w:rsidR="003272F5" w:rsidRPr="00124015" w:rsidRDefault="00477CC3">
            <w:pPr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Характеристика объекта исследования</w:t>
            </w:r>
          </w:p>
        </w:tc>
        <w:tc>
          <w:tcPr>
            <w:tcW w:w="2516" w:type="dxa"/>
            <w:shd w:val="clear" w:color="auto" w:fill="auto"/>
          </w:tcPr>
          <w:p w:rsidR="003272F5" w:rsidRPr="00124015" w:rsidRDefault="003272F5" w:rsidP="004A7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от 1 до 2 страниц</w:t>
            </w:r>
          </w:p>
        </w:tc>
      </w:tr>
      <w:tr w:rsidR="003272F5" w:rsidRPr="00124015" w:rsidTr="003272F5">
        <w:tc>
          <w:tcPr>
            <w:tcW w:w="7054" w:type="dxa"/>
          </w:tcPr>
          <w:p w:rsidR="003272F5" w:rsidRPr="00124015" w:rsidRDefault="00477CC3">
            <w:pPr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Э</w:t>
            </w:r>
            <w:r w:rsidR="003272F5" w:rsidRPr="00124015">
              <w:rPr>
                <w:sz w:val="24"/>
                <w:szCs w:val="24"/>
              </w:rPr>
              <w:t>кономическое обоснование предлагаемого мероприятия</w:t>
            </w:r>
          </w:p>
        </w:tc>
        <w:tc>
          <w:tcPr>
            <w:tcW w:w="2516" w:type="dxa"/>
            <w:shd w:val="clear" w:color="auto" w:fill="auto"/>
          </w:tcPr>
          <w:p w:rsidR="003272F5" w:rsidRPr="00124015" w:rsidRDefault="003272F5" w:rsidP="004A7A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4015">
              <w:rPr>
                <w:sz w:val="24"/>
                <w:szCs w:val="24"/>
              </w:rPr>
              <w:t>от 8 до 9 страниц</w:t>
            </w:r>
          </w:p>
        </w:tc>
      </w:tr>
    </w:tbl>
    <w:p w:rsidR="00857D27" w:rsidRPr="00335F70" w:rsidRDefault="00857D27" w:rsidP="0012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 xml:space="preserve">Изложение текста и оформление </w:t>
      </w:r>
      <w:r w:rsidR="00335F70" w:rsidRPr="00335F70">
        <w:rPr>
          <w:sz w:val="28"/>
          <w:szCs w:val="28"/>
        </w:rPr>
        <w:t xml:space="preserve">экономического раздела ВКР </w:t>
      </w:r>
      <w:r w:rsidRPr="00335F70">
        <w:rPr>
          <w:sz w:val="28"/>
          <w:szCs w:val="28"/>
        </w:rPr>
        <w:t>выполняют в соответствии</w:t>
      </w:r>
      <w:r w:rsidR="00861E82" w:rsidRPr="00335F70">
        <w:rPr>
          <w:sz w:val="28"/>
          <w:szCs w:val="28"/>
        </w:rPr>
        <w:t xml:space="preserve"> с требованиями ГОСТ 7.32-2001.</w:t>
      </w:r>
    </w:p>
    <w:p w:rsidR="00857D27" w:rsidRPr="00335F70" w:rsidRDefault="00857D27" w:rsidP="001240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ajorEastAsia" w:cstheme="majorBidi"/>
          <w:b/>
          <w:bCs/>
          <w:sz w:val="28"/>
          <w:szCs w:val="28"/>
        </w:rPr>
      </w:pPr>
      <w:r w:rsidRPr="00335F70">
        <w:rPr>
          <w:sz w:val="28"/>
          <w:szCs w:val="28"/>
        </w:rPr>
        <w:t xml:space="preserve">Текст </w:t>
      </w:r>
      <w:r w:rsidR="00335F70" w:rsidRPr="00335F70">
        <w:rPr>
          <w:sz w:val="28"/>
          <w:szCs w:val="28"/>
        </w:rPr>
        <w:t>раздела</w:t>
      </w:r>
      <w:r w:rsidRPr="00335F70">
        <w:rPr>
          <w:sz w:val="28"/>
          <w:szCs w:val="28"/>
        </w:rPr>
        <w:t xml:space="preserve"> пишется в безличной форме с соблюдением следующих основных требований: четкости и последовательности изложения; краткости и точности формулировок; конкретности изложения результатов работы; использования только общепринятой терминологии, регламентированной государственными стандартами.</w:t>
      </w:r>
      <w:bookmarkStart w:id="2" w:name="_Toc508820443"/>
      <w:r w:rsidRPr="00335F70">
        <w:rPr>
          <w:sz w:val="28"/>
          <w:szCs w:val="28"/>
        </w:rPr>
        <w:br w:type="page"/>
      </w:r>
    </w:p>
    <w:p w:rsidR="00AB36FC" w:rsidRPr="00335F70" w:rsidRDefault="00760D74" w:rsidP="002B0BCD">
      <w:pPr>
        <w:pStyle w:val="1"/>
        <w:spacing w:before="0" w:line="276" w:lineRule="auto"/>
        <w:ind w:left="709"/>
        <w:jc w:val="both"/>
      </w:pPr>
      <w:r w:rsidRPr="00335F70">
        <w:lastRenderedPageBreak/>
        <w:t>2</w:t>
      </w:r>
      <w:r w:rsidR="00793604" w:rsidRPr="00335F70">
        <w:t xml:space="preserve"> </w:t>
      </w:r>
      <w:bookmarkEnd w:id="2"/>
      <w:r w:rsidR="00335F70" w:rsidRPr="00335F70">
        <w:t>ХАРАКТЕРИСТИКА ОБЪЕКТА ИССЛЕДОВАНИЯ</w:t>
      </w:r>
    </w:p>
    <w:p w:rsidR="00B926FB" w:rsidRPr="00335F70" w:rsidRDefault="00B926FB" w:rsidP="00335F70">
      <w:pPr>
        <w:spacing w:line="276" w:lineRule="auto"/>
        <w:rPr>
          <w:sz w:val="28"/>
          <w:szCs w:val="28"/>
        </w:rPr>
      </w:pPr>
    </w:p>
    <w:p w:rsidR="00AB36FC" w:rsidRPr="00335F70" w:rsidRDefault="00DE559E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Р</w:t>
      </w:r>
      <w:r w:rsidR="00AB36FC" w:rsidRPr="00335F70">
        <w:rPr>
          <w:sz w:val="28"/>
          <w:szCs w:val="28"/>
        </w:rPr>
        <w:t>аздел выполняется на основе информации, полученной, в основном, из вторичных источников (</w:t>
      </w:r>
      <w:r w:rsidR="0027006B" w:rsidRPr="00335F70">
        <w:rPr>
          <w:sz w:val="28"/>
          <w:szCs w:val="28"/>
        </w:rPr>
        <w:t xml:space="preserve">годовой и ежеквартальный отчеты предприятия, </w:t>
      </w:r>
      <w:r w:rsidR="00DC5D6B" w:rsidRPr="00335F70">
        <w:rPr>
          <w:sz w:val="28"/>
          <w:szCs w:val="28"/>
        </w:rPr>
        <w:t xml:space="preserve">официальный сайт предприятия, </w:t>
      </w:r>
      <w:r w:rsidR="00AB36FC" w:rsidRPr="00335F70">
        <w:rPr>
          <w:sz w:val="28"/>
          <w:szCs w:val="28"/>
        </w:rPr>
        <w:t>ресурсы Интернета и т.п.)</w:t>
      </w:r>
      <w:r w:rsidR="00335F70" w:rsidRPr="00335F70">
        <w:rPr>
          <w:sz w:val="28"/>
          <w:szCs w:val="28"/>
        </w:rPr>
        <w:t xml:space="preserve">, а также при выполнения курсовой работы по экономическому модулю (или общепрофессиональной экономической дисциплине). </w:t>
      </w:r>
    </w:p>
    <w:p w:rsidR="0027006B" w:rsidRPr="00335F70" w:rsidRDefault="0027006B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В разделе необходимо рассмотреть:</w:t>
      </w:r>
    </w:p>
    <w:p w:rsidR="0027006B" w:rsidRPr="00335F70" w:rsidRDefault="00861E82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- цели и задачи предприятия;</w:t>
      </w:r>
    </w:p>
    <w:p w:rsidR="0027006B" w:rsidRPr="00335F70" w:rsidRDefault="00861E82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- р</w:t>
      </w:r>
      <w:r w:rsidR="00AB36FC" w:rsidRPr="00335F70">
        <w:rPr>
          <w:sz w:val="28"/>
          <w:szCs w:val="28"/>
        </w:rPr>
        <w:t>ынки и конкуренты</w:t>
      </w:r>
      <w:r w:rsidRPr="00335F70">
        <w:rPr>
          <w:sz w:val="28"/>
          <w:szCs w:val="28"/>
        </w:rPr>
        <w:t>;</w:t>
      </w:r>
      <w:r w:rsidR="00AB36FC" w:rsidRPr="00335F70">
        <w:rPr>
          <w:sz w:val="28"/>
          <w:szCs w:val="28"/>
        </w:rPr>
        <w:t xml:space="preserve"> </w:t>
      </w:r>
    </w:p>
    <w:p w:rsidR="0027006B" w:rsidRPr="00335F70" w:rsidRDefault="00861E82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- п</w:t>
      </w:r>
      <w:r w:rsidR="00AB36FC" w:rsidRPr="00335F70">
        <w:rPr>
          <w:sz w:val="28"/>
          <w:szCs w:val="28"/>
        </w:rPr>
        <w:t>отребители</w:t>
      </w:r>
      <w:r w:rsidRPr="00335F70">
        <w:rPr>
          <w:sz w:val="28"/>
          <w:szCs w:val="28"/>
        </w:rPr>
        <w:t>;</w:t>
      </w:r>
      <w:r w:rsidR="00AB36FC" w:rsidRPr="00335F70">
        <w:rPr>
          <w:sz w:val="28"/>
          <w:szCs w:val="28"/>
        </w:rPr>
        <w:t xml:space="preserve"> </w:t>
      </w:r>
    </w:p>
    <w:p w:rsidR="0027006B" w:rsidRPr="00335F70" w:rsidRDefault="00861E82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- п</w:t>
      </w:r>
      <w:r w:rsidR="00AB36FC" w:rsidRPr="00335F70">
        <w:rPr>
          <w:sz w:val="28"/>
          <w:szCs w:val="28"/>
        </w:rPr>
        <w:t>оставщики основных видов ресурсов</w:t>
      </w:r>
      <w:r w:rsidR="00911AC8" w:rsidRPr="00335F70">
        <w:rPr>
          <w:sz w:val="28"/>
          <w:szCs w:val="28"/>
        </w:rPr>
        <w:t xml:space="preserve"> (поставщики материальных ресурсов, энергетических ресурсов, трудовых ресурсов, финансовых ресурсов, поставщики оборудования)</w:t>
      </w:r>
      <w:r w:rsidRPr="00335F70">
        <w:rPr>
          <w:sz w:val="28"/>
          <w:szCs w:val="28"/>
        </w:rPr>
        <w:t>;</w:t>
      </w:r>
      <w:r w:rsidR="00AB36FC" w:rsidRPr="00335F70">
        <w:rPr>
          <w:sz w:val="28"/>
          <w:szCs w:val="28"/>
        </w:rPr>
        <w:t xml:space="preserve"> </w:t>
      </w:r>
    </w:p>
    <w:p w:rsidR="00596904" w:rsidRPr="00335F70" w:rsidRDefault="00861E82" w:rsidP="002B0BCD">
      <w:pPr>
        <w:spacing w:line="360" w:lineRule="auto"/>
        <w:ind w:firstLine="709"/>
        <w:jc w:val="both"/>
        <w:rPr>
          <w:sz w:val="28"/>
          <w:szCs w:val="28"/>
        </w:rPr>
      </w:pPr>
      <w:r w:rsidRPr="00335F70">
        <w:rPr>
          <w:sz w:val="28"/>
          <w:szCs w:val="28"/>
        </w:rPr>
        <w:t>- о</w:t>
      </w:r>
      <w:r w:rsidR="00AB36FC" w:rsidRPr="00335F70">
        <w:rPr>
          <w:sz w:val="28"/>
          <w:szCs w:val="28"/>
        </w:rPr>
        <w:t>бщеэкономические</w:t>
      </w:r>
      <w:r w:rsidR="00DA22F6" w:rsidRPr="00335F70">
        <w:rPr>
          <w:sz w:val="28"/>
          <w:szCs w:val="28"/>
        </w:rPr>
        <w:t xml:space="preserve"> и политические</w:t>
      </w:r>
      <w:r w:rsidR="00AB36FC" w:rsidRPr="00335F70">
        <w:rPr>
          <w:sz w:val="28"/>
          <w:szCs w:val="28"/>
        </w:rPr>
        <w:t xml:space="preserve"> условия</w:t>
      </w:r>
      <w:r w:rsidR="00D955B9" w:rsidRPr="00335F70">
        <w:rPr>
          <w:sz w:val="28"/>
          <w:szCs w:val="28"/>
        </w:rPr>
        <w:t xml:space="preserve"> (</w:t>
      </w:r>
      <w:r w:rsidR="00596904" w:rsidRPr="00335F70">
        <w:rPr>
          <w:sz w:val="28"/>
          <w:szCs w:val="28"/>
        </w:rPr>
        <w:t xml:space="preserve">актуальная ситуация в стране </w:t>
      </w:r>
      <w:r w:rsidR="00D955B9" w:rsidRPr="00335F70">
        <w:rPr>
          <w:sz w:val="28"/>
          <w:szCs w:val="28"/>
        </w:rPr>
        <w:t>с точки зрения политики и экономики</w:t>
      </w:r>
      <w:r w:rsidR="00596904" w:rsidRPr="00335F70">
        <w:rPr>
          <w:sz w:val="28"/>
          <w:szCs w:val="28"/>
        </w:rPr>
        <w:t>)</w:t>
      </w:r>
      <w:r w:rsidR="00AB36FC" w:rsidRPr="00335F70">
        <w:rPr>
          <w:sz w:val="28"/>
          <w:szCs w:val="28"/>
        </w:rPr>
        <w:t xml:space="preserve">. </w:t>
      </w:r>
    </w:p>
    <w:p w:rsidR="00B926FB" w:rsidRPr="00335F70" w:rsidRDefault="00335F70" w:rsidP="002B0BCD">
      <w:pPr>
        <w:spacing w:after="200" w:line="360" w:lineRule="auto"/>
        <w:ind w:firstLine="709"/>
        <w:jc w:val="both"/>
        <w:rPr>
          <w:sz w:val="24"/>
          <w:szCs w:val="24"/>
        </w:rPr>
      </w:pPr>
      <w:r w:rsidRPr="00335F70">
        <w:rPr>
          <w:sz w:val="28"/>
          <w:szCs w:val="28"/>
        </w:rPr>
        <w:t>При удовлетворительной оценке за ранее выполненную экономическую курсовую работу рассматривается возможность сокращения теоретического раздела курсовой работы (до необходимого объема) и его использования в данном разделе ВКР</w:t>
      </w:r>
      <w:r w:rsidR="00001C40">
        <w:rPr>
          <w:sz w:val="28"/>
          <w:szCs w:val="28"/>
        </w:rPr>
        <w:t>.</w:t>
      </w:r>
      <w:r w:rsidR="00B926FB" w:rsidRPr="00335F70">
        <w:rPr>
          <w:sz w:val="24"/>
          <w:szCs w:val="24"/>
        </w:rPr>
        <w:br w:type="page"/>
      </w:r>
    </w:p>
    <w:p w:rsidR="00AB36FC" w:rsidRPr="00001C40" w:rsidRDefault="00DC5D6B" w:rsidP="002B0BCD">
      <w:pPr>
        <w:pStyle w:val="1"/>
        <w:spacing w:before="0"/>
        <w:ind w:left="709"/>
        <w:jc w:val="both"/>
        <w:rPr>
          <w:rFonts w:cs="Times New Roman"/>
        </w:rPr>
      </w:pPr>
      <w:bookmarkStart w:id="3" w:name="_Toc508820444"/>
      <w:r w:rsidRPr="003272F5">
        <w:rPr>
          <w:rFonts w:cs="Times New Roman"/>
        </w:rPr>
        <w:lastRenderedPageBreak/>
        <w:t>3</w:t>
      </w:r>
      <w:bookmarkEnd w:id="3"/>
      <w:r w:rsidR="00335F70" w:rsidRPr="003272F5">
        <w:rPr>
          <w:rFonts w:cs="Times New Roman"/>
        </w:rPr>
        <w:t xml:space="preserve"> </w:t>
      </w:r>
      <w:r w:rsidR="003272F5" w:rsidRPr="003272F5">
        <w:t>ЭКОНОМИЧЕСКОЕ ОБОСНОВАНИЕ ПРЕДЛАГАЕМОГО МЕРОПРИЯТИЯ</w:t>
      </w:r>
    </w:p>
    <w:p w:rsidR="00B926FB" w:rsidRPr="00001C40" w:rsidRDefault="00B926FB" w:rsidP="00EE0446">
      <w:pPr>
        <w:ind w:firstLine="709"/>
        <w:rPr>
          <w:sz w:val="28"/>
          <w:szCs w:val="28"/>
        </w:rPr>
      </w:pPr>
    </w:p>
    <w:p w:rsidR="00AB36FC" w:rsidRPr="00001C40" w:rsidRDefault="002B6D4A" w:rsidP="002B0BCD">
      <w:pPr>
        <w:pStyle w:val="1"/>
        <w:spacing w:before="0" w:line="360" w:lineRule="auto"/>
        <w:ind w:firstLine="708"/>
        <w:rPr>
          <w:rFonts w:cs="Times New Roman"/>
        </w:rPr>
      </w:pPr>
      <w:bookmarkStart w:id="4" w:name="_Toc508820447"/>
      <w:r w:rsidRPr="00001C40">
        <w:rPr>
          <w:rFonts w:cs="Times New Roman"/>
        </w:rPr>
        <w:t>Суть предлагаемого мероприятия</w:t>
      </w:r>
      <w:bookmarkEnd w:id="4"/>
    </w:p>
    <w:p w:rsidR="00123045" w:rsidRPr="00001C40" w:rsidRDefault="00CD07D6" w:rsidP="002B0BC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В разделе детально описывается предлагаемое мероприятие, </w:t>
      </w:r>
      <w:r w:rsidR="00123045" w:rsidRPr="00001C40">
        <w:rPr>
          <w:sz w:val="28"/>
          <w:szCs w:val="28"/>
        </w:rPr>
        <w:t>выявляются основные недостатки существующей схемы.</w:t>
      </w:r>
    </w:p>
    <w:p w:rsidR="00123045" w:rsidRPr="00001C40" w:rsidRDefault="00123045" w:rsidP="0012401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В разделе необходимо рассмотреть:</w:t>
      </w:r>
    </w:p>
    <w:p w:rsidR="00CD07D6" w:rsidRPr="00001C40" w:rsidRDefault="00CD07D6" w:rsidP="0012401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Технология производства</w:t>
      </w:r>
      <w:r w:rsidRPr="00001C40">
        <w:rPr>
          <w:sz w:val="28"/>
          <w:szCs w:val="28"/>
        </w:rPr>
        <w:t xml:space="preserve"> </w:t>
      </w:r>
      <w:r w:rsidR="00DA22F6" w:rsidRPr="00001C40">
        <w:rPr>
          <w:sz w:val="28"/>
          <w:szCs w:val="28"/>
        </w:rPr>
        <w:t>–</w:t>
      </w:r>
      <w:r w:rsidRPr="00001C40">
        <w:rPr>
          <w:sz w:val="28"/>
          <w:szCs w:val="28"/>
        </w:rPr>
        <w:t xml:space="preserve"> что</w:t>
      </w:r>
      <w:r w:rsidR="00DA22F6" w:rsidRPr="00001C40">
        <w:rPr>
          <w:sz w:val="28"/>
          <w:szCs w:val="28"/>
        </w:rPr>
        <w:t xml:space="preserve"> и</w:t>
      </w:r>
      <w:r w:rsidRPr="00001C40">
        <w:rPr>
          <w:sz w:val="28"/>
          <w:szCs w:val="28"/>
        </w:rPr>
        <w:t xml:space="preserve"> на какой стадии </w:t>
      </w:r>
      <w:r w:rsidR="00DA22F6" w:rsidRPr="00001C40">
        <w:rPr>
          <w:sz w:val="28"/>
          <w:szCs w:val="28"/>
        </w:rPr>
        <w:t xml:space="preserve">производства </w:t>
      </w:r>
      <w:r w:rsidRPr="00001C40">
        <w:rPr>
          <w:sz w:val="28"/>
          <w:szCs w:val="28"/>
        </w:rPr>
        <w:t>происходит</w:t>
      </w:r>
      <w:r w:rsidR="00E35A04" w:rsidRPr="00001C40">
        <w:rPr>
          <w:sz w:val="28"/>
          <w:szCs w:val="28"/>
        </w:rPr>
        <w:t>.</w:t>
      </w:r>
    </w:p>
    <w:p w:rsidR="00CD07D6" w:rsidRPr="00001C40" w:rsidRDefault="002B6D4A" w:rsidP="0012401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На принципиальной схеме</w:t>
      </w:r>
      <w:r w:rsidR="00CD07D6" w:rsidRPr="00001C40">
        <w:rPr>
          <w:i/>
          <w:sz w:val="28"/>
          <w:szCs w:val="28"/>
        </w:rPr>
        <w:t xml:space="preserve"> производства продукции</w:t>
      </w:r>
      <w:r w:rsidR="00CD07D6" w:rsidRPr="00001C40">
        <w:rPr>
          <w:color w:val="000000"/>
          <w:sz w:val="28"/>
          <w:szCs w:val="28"/>
        </w:rPr>
        <w:t xml:space="preserve"> </w:t>
      </w:r>
      <w:r w:rsidR="00CD07D6" w:rsidRPr="00001C40">
        <w:rPr>
          <w:sz w:val="28"/>
          <w:szCs w:val="28"/>
        </w:rPr>
        <w:t>обозначается стадия, на которой, реализуется предлагаемое мероприятие</w:t>
      </w:r>
      <w:r w:rsidR="00E72238" w:rsidRPr="00001C40">
        <w:rPr>
          <w:sz w:val="28"/>
          <w:szCs w:val="28"/>
        </w:rPr>
        <w:t xml:space="preserve"> (</w:t>
      </w:r>
      <w:r w:rsidR="008D0180" w:rsidRPr="00001C40">
        <w:rPr>
          <w:sz w:val="28"/>
          <w:szCs w:val="28"/>
        </w:rPr>
        <w:t>в соответствии с рисунком 3.1</w:t>
      </w:r>
      <w:r w:rsidR="00CD07D6" w:rsidRPr="00001C40">
        <w:rPr>
          <w:sz w:val="28"/>
          <w:szCs w:val="28"/>
        </w:rPr>
        <w:t>)</w:t>
      </w:r>
    </w:p>
    <w:p w:rsidR="00222052" w:rsidRPr="00001C40" w:rsidRDefault="00083A73" w:rsidP="00001C4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74055" cy="3238500"/>
                <wp:effectExtent l="0" t="2540" r="9525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3238500"/>
                          <a:chOff x="863" y="1761"/>
                          <a:chExt cx="9901" cy="58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23" y="2901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27" y="1818"/>
                            <a:ext cx="1596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E62" w:rsidRPr="008070B4" w:rsidRDefault="00DB5E62" w:rsidP="00222052">
                              <w:pPr>
                                <w:pStyle w:val="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0B4">
                                <w:rPr>
                                  <w:sz w:val="20"/>
                                  <w:szCs w:val="20"/>
                                </w:rPr>
                                <w:t>Раствор карбамида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43" y="2901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90" y="1761"/>
                            <a:ext cx="1711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E62" w:rsidRPr="008070B4" w:rsidRDefault="00DB5E62" w:rsidP="00222052">
                              <w:pPr>
                                <w:pStyle w:val="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0B4">
                                <w:rPr>
                                  <w:sz w:val="20"/>
                                  <w:szCs w:val="20"/>
                                </w:rPr>
                                <w:t>Плав</w:t>
                              </w:r>
                            </w:p>
                            <w:p w:rsidR="00DB5E62" w:rsidRPr="008070B4" w:rsidRDefault="00DB5E62" w:rsidP="00222052">
                              <w:pPr>
                                <w:pStyle w:val="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0B4">
                                <w:rPr>
                                  <w:sz w:val="20"/>
                                  <w:szCs w:val="20"/>
                                </w:rPr>
                                <w:t>карбамида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83" y="2361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pStyle w:val="ad"/>
                              </w:pPr>
                              <w:r>
                                <w:t>Отделение выпарки и грануляции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03" y="2181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03" y="3621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03" y="2181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63" y="2181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43" y="3441"/>
                            <a:ext cx="1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23" y="5061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pStyle w:val="ad"/>
                              </w:pPr>
                              <w:r>
                                <w:t>Отделение обработки готового продукта и склад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3" y="6321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423" y="686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E62" w:rsidRPr="008070B4" w:rsidRDefault="00DB5E62" w:rsidP="00222052">
                              <w:pPr>
                                <w:pStyle w:val="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0B4">
                                <w:rPr>
                                  <w:sz w:val="20"/>
                                  <w:szCs w:val="20"/>
                                </w:rPr>
                                <w:t xml:space="preserve">Отгрузка </w:t>
                              </w:r>
                            </w:p>
                            <w:p w:rsidR="00DB5E62" w:rsidRPr="008070B4" w:rsidRDefault="00DB5E62" w:rsidP="00222052">
                              <w:pPr>
                                <w:pStyle w:val="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0B4">
                                <w:rPr>
                                  <w:sz w:val="20"/>
                                  <w:szCs w:val="20"/>
                                </w:rPr>
                                <w:t>потребителю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43" y="3441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3" y="4521"/>
                            <a:ext cx="36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83" y="4161"/>
                            <a:ext cx="30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pStyle w:val="ad"/>
                              </w:pPr>
                              <w:r>
                                <w:t>Отделение абсорбции (очистки сточных вод)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3" y="3441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3" y="2721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3" y="2001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NH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3" y="3081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3" y="326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63" y="2361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pStyle w:val="22"/>
                                <w:rPr>
                                  <w:szCs w:val="24"/>
                                </w:rPr>
                              </w:pPr>
                            </w:p>
                            <w:p w:rsidR="00DB5E62" w:rsidRDefault="00DB5E62" w:rsidP="00222052">
                              <w:pPr>
                                <w:pStyle w:val="ad"/>
                              </w:pPr>
                              <w:proofErr w:type="spellStart"/>
                              <w:r>
                                <w:t>Форвыпарка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43" y="2361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62" w:rsidRDefault="00DB5E62" w:rsidP="00222052">
                              <w:pPr>
                                <w:pStyle w:val="ad"/>
                              </w:pPr>
                              <w:r>
                                <w:t>Отделение синтеза и дистилляции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" o:spid="_x0000_s1026" style="width:454.65pt;height:255pt;mso-position-horizontal-relative:char;mso-position-vertical-relative:line" coordorigin="863,1761" coordsize="9901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">
                <v:line id="Line 5" o:spid="_x0000_s1027" style="position:absolute;visibility:visible;mso-wrap-style:square" from="3923,2901" to="536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6" o:spid="_x0000_s1028" style="position:absolute;left:3827;top:1818;width:1596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DB5E62" w:rsidRPr="008070B4" w:rsidRDefault="00DB5E62" w:rsidP="00222052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8070B4">
                          <w:rPr>
                            <w:sz w:val="20"/>
                            <w:szCs w:val="20"/>
                          </w:rPr>
                          <w:t>Раствор карбамида</w:t>
                        </w:r>
                      </w:p>
                    </w:txbxContent>
                  </v:textbox>
                </v:rect>
                <v:line id="Line 7" o:spid="_x0000_s1029" style="position:absolute;visibility:visible;mso-wrap-style:square" from="7343,2901" to="860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8" o:spid="_x0000_s1030" style="position:absolute;left:7190;top:1761;width:1711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DB5E62" w:rsidRPr="008070B4" w:rsidRDefault="00DB5E62" w:rsidP="00222052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8070B4">
                          <w:rPr>
                            <w:sz w:val="20"/>
                            <w:szCs w:val="20"/>
                          </w:rPr>
                          <w:t>Плав</w:t>
                        </w:r>
                      </w:p>
                      <w:p w:rsidR="00DB5E62" w:rsidRPr="008070B4" w:rsidRDefault="00DB5E62" w:rsidP="00222052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8070B4">
                          <w:rPr>
                            <w:sz w:val="20"/>
                            <w:szCs w:val="20"/>
                          </w:rPr>
                          <w:t>карбамида</w:t>
                        </w:r>
                      </w:p>
                    </w:txbxContent>
                  </v:textbox>
                </v:rect>
                <v:rect id="Rectangle 9" o:spid="_x0000_s1031" style="position:absolute;left:8783;top:2361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B5E62" w:rsidRDefault="00DB5E62" w:rsidP="00222052">
                        <w:pPr>
                          <w:pStyle w:val="ad"/>
                        </w:pPr>
                        <w:r>
                          <w:t>Отделение выпарки и грануляции</w:t>
                        </w:r>
                      </w:p>
                    </w:txbxContent>
                  </v:textbox>
                </v:rect>
                <v:line id="Line 10" o:spid="_x0000_s1032" style="position:absolute;visibility:visible;mso-wrap-style:square" from="8603,2181" to="8604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11" o:spid="_x0000_s1033" style="position:absolute;visibility:visible;mso-wrap-style:square" from="8603,3621" to="10763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2" o:spid="_x0000_s1034" style="position:absolute;visibility:visible;mso-wrap-style:square" from="8603,2181" to="10763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3" o:spid="_x0000_s1035" style="position:absolute;visibility:visible;mso-wrap-style:square" from="10763,2181" to="10764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4" o:spid="_x0000_s1036" style="position:absolute;visibility:visible;mso-wrap-style:square" from="10043,3441" to="10044,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5" o:spid="_x0000_s1037" style="position:absolute;left:8423;top:5061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B5E62" w:rsidRDefault="00DB5E62" w:rsidP="00222052">
                        <w:pPr>
                          <w:pStyle w:val="ad"/>
                        </w:pPr>
                        <w:r>
                          <w:t>Отделение обработки готового продукта и склад продукции</w:t>
                        </w:r>
                      </w:p>
                    </w:txbxContent>
                  </v:textbox>
                </v:rect>
                <v:line id="Line 16" o:spid="_x0000_s1038" style="position:absolute;visibility:visible;mso-wrap-style:square" from="8963,6321" to="896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7" o:spid="_x0000_s1039" style="position:absolute;left:8423;top:686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DB5E62" w:rsidRPr="008070B4" w:rsidRDefault="00DB5E62" w:rsidP="00222052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8070B4">
                          <w:rPr>
                            <w:sz w:val="20"/>
                            <w:szCs w:val="20"/>
                          </w:rPr>
                          <w:t xml:space="preserve">Отгрузка </w:t>
                        </w:r>
                      </w:p>
                      <w:p w:rsidR="00DB5E62" w:rsidRPr="008070B4" w:rsidRDefault="00DB5E62" w:rsidP="00222052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  <w:r w:rsidRPr="008070B4">
                          <w:rPr>
                            <w:sz w:val="20"/>
                            <w:szCs w:val="20"/>
                          </w:rPr>
                          <w:t>потребителю</w:t>
                        </w:r>
                      </w:p>
                    </w:txbxContent>
                  </v:textbox>
                </v:rect>
                <v:line id="Line 18" o:spid="_x0000_s1040" style="position:absolute;visibility:visible;mso-wrap-style:square" from="9143,3441" to="9144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41" style="position:absolute;flip:x;visibility:visible;mso-wrap-style:square" from="5543,4521" to="9143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rect id="Rectangle 20" o:spid="_x0000_s1042" style="position:absolute;left:2483;top:4161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B5E62" w:rsidRDefault="00DB5E62" w:rsidP="00222052">
                        <w:pPr>
                          <w:pStyle w:val="ad"/>
                        </w:pPr>
                        <w:r>
                          <w:t>Отделение абсорбции (очистки сточных вод)</w:t>
                        </w:r>
                      </w:p>
                    </w:txbxContent>
                  </v:textbox>
                </v:rect>
                <v:line id="Line 21" o:spid="_x0000_s1043" style="position:absolute;flip:y;visibility:visible;mso-wrap-style:square" from="3023,3441" to="3024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2" o:spid="_x0000_s1044" style="position:absolute;visibility:visible;mso-wrap-style:square" from="1043,2721" to="1943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23" o:spid="_x0000_s1045" style="position:absolute;left:863;top:200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>
                  <v:textbox>
                    <w:txbxContent>
                      <w:p w:rsidR="00DB5E62" w:rsidRDefault="00DB5E62" w:rsidP="0022205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24" o:spid="_x0000_s1046" style="position:absolute;visibility:visible;mso-wrap-style:square" from="1043,3081" to="1943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5" o:spid="_x0000_s1047" style="position:absolute;left:863;top:326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>
                  <v:textbox>
                    <w:txbxContent>
                      <w:p w:rsidR="00DB5E62" w:rsidRDefault="00DB5E62" w:rsidP="0022205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48" style="position:absolute;left:5363;top:2361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B5E62" w:rsidRDefault="00DB5E62" w:rsidP="00222052">
                        <w:pPr>
                          <w:pStyle w:val="22"/>
                          <w:rPr>
                            <w:szCs w:val="24"/>
                          </w:rPr>
                        </w:pPr>
                      </w:p>
                      <w:p w:rsidR="00DB5E62" w:rsidRDefault="00DB5E62" w:rsidP="00222052">
                        <w:pPr>
                          <w:pStyle w:val="ad"/>
                        </w:pPr>
                        <w:proofErr w:type="spellStart"/>
                        <w:r>
                          <w:t>Форвыпарка</w:t>
                        </w:r>
                        <w:proofErr w:type="spellEnd"/>
                      </w:p>
                    </w:txbxContent>
                  </v:textbox>
                </v:rect>
                <v:rect id="Rectangle 27" o:spid="_x0000_s1049" style="position:absolute;left:1943;top:2361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B5E62" w:rsidRDefault="00DB5E62" w:rsidP="00222052">
                        <w:pPr>
                          <w:pStyle w:val="ad"/>
                        </w:pPr>
                        <w:r>
                          <w:t>Отделение синтеза и дистилляции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22052" w:rsidRPr="00001C40" w:rsidRDefault="002B6D4A" w:rsidP="00001C40">
      <w:pPr>
        <w:spacing w:line="276" w:lineRule="auto"/>
        <w:jc w:val="center"/>
        <w:rPr>
          <w:sz w:val="28"/>
          <w:szCs w:val="28"/>
        </w:rPr>
      </w:pPr>
      <w:r w:rsidRPr="00001C40">
        <w:rPr>
          <w:sz w:val="28"/>
          <w:szCs w:val="28"/>
        </w:rPr>
        <w:t>Рисунок</w:t>
      </w:r>
      <w:r w:rsidR="00222052" w:rsidRPr="00001C40">
        <w:rPr>
          <w:sz w:val="28"/>
          <w:szCs w:val="28"/>
        </w:rPr>
        <w:t xml:space="preserve"> </w:t>
      </w:r>
      <w:r w:rsidR="00E72238" w:rsidRPr="00001C40">
        <w:rPr>
          <w:sz w:val="28"/>
          <w:szCs w:val="28"/>
        </w:rPr>
        <w:t>3.</w:t>
      </w:r>
      <w:r w:rsidR="0038018A" w:rsidRPr="00001C40">
        <w:rPr>
          <w:sz w:val="28"/>
          <w:szCs w:val="28"/>
        </w:rPr>
        <w:t>1</w:t>
      </w:r>
      <w:r w:rsidR="00222052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 xml:space="preserve">- </w:t>
      </w:r>
      <w:r w:rsidR="008D0180" w:rsidRPr="00001C40">
        <w:rPr>
          <w:sz w:val="28"/>
          <w:szCs w:val="28"/>
        </w:rPr>
        <w:t>С</w:t>
      </w:r>
      <w:r w:rsidR="00222052" w:rsidRPr="00001C40">
        <w:rPr>
          <w:sz w:val="28"/>
          <w:szCs w:val="28"/>
        </w:rPr>
        <w:t xml:space="preserve">хема </w:t>
      </w:r>
      <w:r w:rsidR="008D0180" w:rsidRPr="00001C40">
        <w:rPr>
          <w:sz w:val="28"/>
          <w:szCs w:val="28"/>
        </w:rPr>
        <w:t xml:space="preserve">принципиальная </w:t>
      </w:r>
      <w:r w:rsidR="00222052" w:rsidRPr="00001C40">
        <w:rPr>
          <w:sz w:val="28"/>
          <w:szCs w:val="28"/>
        </w:rPr>
        <w:t xml:space="preserve">производственного процесса изготовления </w:t>
      </w:r>
      <w:r w:rsidR="003272F5">
        <w:rPr>
          <w:sz w:val="28"/>
          <w:szCs w:val="28"/>
        </w:rPr>
        <w:t>продукта</w:t>
      </w:r>
    </w:p>
    <w:p w:rsidR="005C3A89" w:rsidRPr="00001C40" w:rsidRDefault="005C3A89" w:rsidP="00001C40">
      <w:pPr>
        <w:spacing w:line="276" w:lineRule="auto"/>
        <w:jc w:val="both"/>
        <w:rPr>
          <w:sz w:val="28"/>
          <w:szCs w:val="28"/>
        </w:rPr>
      </w:pPr>
    </w:p>
    <w:p w:rsidR="00CD07D6" w:rsidRPr="00001C40" w:rsidRDefault="001539B1" w:rsidP="0012401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О</w:t>
      </w:r>
      <w:r w:rsidR="00CD07D6" w:rsidRPr="00001C40">
        <w:rPr>
          <w:i/>
          <w:sz w:val="28"/>
          <w:szCs w:val="28"/>
        </w:rPr>
        <w:t>босновываются  недостатки существующей схемы</w:t>
      </w:r>
      <w:r w:rsidRPr="00001C40">
        <w:rPr>
          <w:sz w:val="28"/>
          <w:szCs w:val="28"/>
        </w:rPr>
        <w:t xml:space="preserve"> </w:t>
      </w:r>
      <w:r w:rsidR="00123045" w:rsidRPr="00001C40">
        <w:rPr>
          <w:sz w:val="28"/>
          <w:szCs w:val="28"/>
        </w:rPr>
        <w:t>(</w:t>
      </w:r>
      <w:r w:rsidR="00E72238" w:rsidRPr="00001C40">
        <w:rPr>
          <w:sz w:val="28"/>
          <w:szCs w:val="28"/>
        </w:rPr>
        <w:t>студент поясняет необходимость реализации предложенного им мероприятия по устранению причин низкой эффективности производства</w:t>
      </w:r>
      <w:r w:rsidR="00123045" w:rsidRPr="00001C40">
        <w:rPr>
          <w:sz w:val="28"/>
          <w:szCs w:val="28"/>
        </w:rPr>
        <w:t>).</w:t>
      </w:r>
    </w:p>
    <w:p w:rsidR="00AA5A6B" w:rsidRPr="00001C40" w:rsidRDefault="00123045" w:rsidP="0012401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Осуществляется расчет капитальных вложений</w:t>
      </w:r>
      <w:r w:rsidRPr="00001C40">
        <w:rPr>
          <w:sz w:val="28"/>
          <w:szCs w:val="28"/>
        </w:rPr>
        <w:t xml:space="preserve"> (затраты определяются исходя из оптовой цены оптовой цены единицы приобретаемого оборудования и количества единиц оборудования данной </w:t>
      </w:r>
      <w:r w:rsidRPr="00001C40">
        <w:rPr>
          <w:sz w:val="28"/>
          <w:szCs w:val="28"/>
        </w:rPr>
        <w:lastRenderedPageBreak/>
        <w:t>модели. К прейскурантной цене добавляют транспортно-заготовительные расходы, таможенные платежи (при закупке оборудования по импорту) и расходы на монтаж (общая сумма этих расходов обозначена как УТМ), которые определяют</w:t>
      </w:r>
      <w:r w:rsidR="00477CC3">
        <w:rPr>
          <w:sz w:val="28"/>
          <w:szCs w:val="28"/>
        </w:rPr>
        <w:t>ся</w:t>
      </w:r>
      <w:r w:rsidRPr="00001C40">
        <w:rPr>
          <w:sz w:val="28"/>
          <w:szCs w:val="28"/>
        </w:rPr>
        <w:t xml:space="preserve"> как процент от стоимости оборудования).</w:t>
      </w:r>
      <w:r w:rsidR="00B00DC1" w:rsidRPr="00001C40">
        <w:rPr>
          <w:sz w:val="28"/>
          <w:szCs w:val="28"/>
        </w:rPr>
        <w:t xml:space="preserve"> </w:t>
      </w:r>
    </w:p>
    <w:p w:rsidR="00123045" w:rsidRPr="00001C40" w:rsidRDefault="00B00DC1" w:rsidP="0012401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Например</w:t>
      </w:r>
      <w:r w:rsidR="00BF3CF8" w:rsidRPr="00001C40">
        <w:rPr>
          <w:sz w:val="28"/>
          <w:szCs w:val="28"/>
        </w:rPr>
        <w:t>,</w:t>
      </w:r>
      <w:r w:rsidR="00E72238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капитальные затраты по проекту 1 500 000 руб. - приобретение оборудования (название агрегата)</w:t>
      </w:r>
      <w:r w:rsidR="00BF3CF8" w:rsidRPr="00001C40">
        <w:rPr>
          <w:sz w:val="28"/>
          <w:szCs w:val="28"/>
        </w:rPr>
        <w:t xml:space="preserve">. </w:t>
      </w:r>
    </w:p>
    <w:p w:rsidR="00A35172" w:rsidRPr="00001C40" w:rsidRDefault="00A35172" w:rsidP="0012401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Расчеты затрат на технологическое оборудование и амортизационных отчислений оформляются в та</w:t>
      </w:r>
      <w:r w:rsidR="002B6D4A" w:rsidRPr="00001C40">
        <w:rPr>
          <w:sz w:val="28"/>
          <w:szCs w:val="28"/>
        </w:rPr>
        <w:t>бличной форме по образцу таблицы 3.1</w:t>
      </w:r>
      <w:r w:rsidRPr="00001C40">
        <w:rPr>
          <w:sz w:val="28"/>
          <w:szCs w:val="28"/>
        </w:rPr>
        <w:t>.</w:t>
      </w:r>
    </w:p>
    <w:p w:rsidR="00A35172" w:rsidRPr="00001C40" w:rsidRDefault="00857D27" w:rsidP="0040710E">
      <w:pPr>
        <w:spacing w:line="276" w:lineRule="auto"/>
        <w:ind w:left="2694" w:hanging="1985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Таблица 3</w:t>
      </w:r>
      <w:r w:rsidR="004A7A87">
        <w:rPr>
          <w:sz w:val="28"/>
          <w:szCs w:val="28"/>
        </w:rPr>
        <w:t>.1</w:t>
      </w:r>
      <w:r w:rsidRPr="00001C40">
        <w:rPr>
          <w:sz w:val="28"/>
          <w:szCs w:val="28"/>
        </w:rPr>
        <w:t xml:space="preserve"> </w:t>
      </w:r>
      <w:r w:rsidR="00BF3CF8" w:rsidRPr="00001C40">
        <w:rPr>
          <w:sz w:val="28"/>
          <w:szCs w:val="28"/>
        </w:rPr>
        <w:t xml:space="preserve">- </w:t>
      </w:r>
      <w:r w:rsidR="00A35172" w:rsidRPr="00001C40">
        <w:rPr>
          <w:sz w:val="28"/>
          <w:szCs w:val="28"/>
        </w:rPr>
        <w:t xml:space="preserve">Расчет затрат на технологическое оборудование и </w:t>
      </w:r>
      <w:r w:rsidR="0040710E">
        <w:rPr>
          <w:sz w:val="28"/>
          <w:szCs w:val="28"/>
        </w:rPr>
        <w:t xml:space="preserve">    </w:t>
      </w:r>
      <w:r w:rsidR="00A35172" w:rsidRPr="00001C40">
        <w:rPr>
          <w:sz w:val="28"/>
          <w:szCs w:val="28"/>
        </w:rPr>
        <w:t>амортизационных отчислений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6"/>
        <w:gridCol w:w="620"/>
        <w:gridCol w:w="1049"/>
        <w:gridCol w:w="1039"/>
        <w:gridCol w:w="1437"/>
        <w:gridCol w:w="1265"/>
        <w:gridCol w:w="1225"/>
        <w:gridCol w:w="1129"/>
      </w:tblGrid>
      <w:tr w:rsidR="00AE0F36" w:rsidRPr="004A7A87" w:rsidTr="002B6D4A">
        <w:trPr>
          <w:jc w:val="center"/>
        </w:trPr>
        <w:tc>
          <w:tcPr>
            <w:tcW w:w="574" w:type="pct"/>
            <w:vMerge w:val="restart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>Наименование оборудования</w:t>
            </w:r>
          </w:p>
        </w:tc>
        <w:tc>
          <w:tcPr>
            <w:tcW w:w="369" w:type="pct"/>
            <w:vMerge w:val="restart"/>
            <w:vAlign w:val="center"/>
          </w:tcPr>
          <w:p w:rsidR="006C23C2" w:rsidRPr="004A7A87" w:rsidRDefault="00084B56" w:rsidP="00F2682C">
            <w:pPr>
              <w:jc w:val="center"/>
            </w:pPr>
            <w:r w:rsidRPr="004A7A87">
              <w:t>Кол</w:t>
            </w:r>
            <w:proofErr w:type="gramStart"/>
            <w:r w:rsidRPr="004A7A87">
              <w:t>.</w:t>
            </w:r>
            <w:proofErr w:type="gramEnd"/>
            <w:r w:rsidR="006C23C2" w:rsidRPr="004A7A87">
              <w:t xml:space="preserve"> </w:t>
            </w:r>
            <w:proofErr w:type="spellStart"/>
            <w:proofErr w:type="gramStart"/>
            <w:r w:rsidR="00F905CC" w:rsidRPr="004A7A87">
              <w:t>е</w:t>
            </w:r>
            <w:proofErr w:type="gramEnd"/>
            <w:r w:rsidR="006C23C2" w:rsidRPr="004A7A87">
              <w:t>ди</w:t>
            </w:r>
            <w:proofErr w:type="spellEnd"/>
            <w:r w:rsidR="002B6D4A" w:rsidRPr="004A7A87">
              <w:t>-</w:t>
            </w:r>
            <w:r w:rsidR="006C23C2" w:rsidRPr="004A7A87">
              <w:t>ниц</w:t>
            </w:r>
          </w:p>
        </w:tc>
        <w:tc>
          <w:tcPr>
            <w:tcW w:w="872" w:type="pct"/>
            <w:gridSpan w:val="2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>Оптовая цена, руб.</w:t>
            </w:r>
          </w:p>
        </w:tc>
        <w:tc>
          <w:tcPr>
            <w:tcW w:w="543" w:type="pct"/>
            <w:vMerge w:val="restart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>Затраты на УТМ, руб. (%)</w:t>
            </w:r>
          </w:p>
        </w:tc>
        <w:tc>
          <w:tcPr>
            <w:tcW w:w="751" w:type="pct"/>
            <w:vMerge w:val="restart"/>
            <w:vAlign w:val="center"/>
          </w:tcPr>
          <w:p w:rsidR="006C23C2" w:rsidRPr="004A7A87" w:rsidRDefault="006C23C2" w:rsidP="006C23C2">
            <w:pPr>
              <w:jc w:val="center"/>
            </w:pPr>
            <w:proofErr w:type="spellStart"/>
            <w:proofErr w:type="gramStart"/>
            <w:r w:rsidRPr="004A7A87">
              <w:t>Первоначаль</w:t>
            </w:r>
            <w:r w:rsidR="00F905CC" w:rsidRPr="004A7A87">
              <w:t>-</w:t>
            </w:r>
            <w:r w:rsidRPr="004A7A87">
              <w:t>ная</w:t>
            </w:r>
            <w:proofErr w:type="spellEnd"/>
            <w:proofErr w:type="gramEnd"/>
            <w:r w:rsidRPr="004A7A87">
              <w:t xml:space="preserve"> стоимость, руб.</w:t>
            </w:r>
          </w:p>
        </w:tc>
        <w:tc>
          <w:tcPr>
            <w:tcW w:w="661" w:type="pct"/>
            <w:vMerge w:val="restart"/>
            <w:vAlign w:val="center"/>
          </w:tcPr>
          <w:p w:rsidR="006C23C2" w:rsidRPr="004A7A87" w:rsidRDefault="006C23C2" w:rsidP="00F2682C">
            <w:pPr>
              <w:jc w:val="center"/>
            </w:pPr>
            <w:proofErr w:type="gramStart"/>
            <w:r w:rsidRPr="004A7A87">
              <w:t>Норматив</w:t>
            </w:r>
            <w:r w:rsidR="00F905CC" w:rsidRPr="004A7A87">
              <w:t>-</w:t>
            </w:r>
            <w:proofErr w:type="spellStart"/>
            <w:r w:rsidRPr="004A7A87">
              <w:t>ный</w:t>
            </w:r>
            <w:proofErr w:type="spellEnd"/>
            <w:proofErr w:type="gramEnd"/>
            <w:r w:rsidRPr="004A7A87">
              <w:t xml:space="preserve"> срок эксплуатации</w:t>
            </w:r>
          </w:p>
        </w:tc>
        <w:tc>
          <w:tcPr>
            <w:tcW w:w="640" w:type="pct"/>
            <w:vMerge w:val="restart"/>
          </w:tcPr>
          <w:p w:rsidR="006C23C2" w:rsidRPr="004A7A87" w:rsidRDefault="006C23C2" w:rsidP="00F2682C">
            <w:pPr>
              <w:jc w:val="center"/>
            </w:pPr>
          </w:p>
          <w:p w:rsidR="006C23C2" w:rsidRPr="004A7A87" w:rsidRDefault="006C23C2" w:rsidP="00F2682C">
            <w:pPr>
              <w:jc w:val="center"/>
            </w:pPr>
            <w:r w:rsidRPr="004A7A87">
              <w:t>Норма амортизации, %</w:t>
            </w:r>
          </w:p>
        </w:tc>
        <w:tc>
          <w:tcPr>
            <w:tcW w:w="590" w:type="pct"/>
            <w:vMerge w:val="restart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 xml:space="preserve">Сумма </w:t>
            </w:r>
            <w:proofErr w:type="spellStart"/>
            <w:r w:rsidRPr="004A7A87">
              <w:t>амортизац</w:t>
            </w:r>
            <w:proofErr w:type="spellEnd"/>
            <w:r w:rsidRPr="004A7A87">
              <w:t>. отчислений, руб./год</w:t>
            </w:r>
          </w:p>
        </w:tc>
      </w:tr>
      <w:tr w:rsidR="00084B56" w:rsidRPr="004A7A87" w:rsidTr="002B6D4A">
        <w:trPr>
          <w:jc w:val="center"/>
        </w:trPr>
        <w:tc>
          <w:tcPr>
            <w:tcW w:w="574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369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324" w:type="pct"/>
            <w:vAlign w:val="center"/>
          </w:tcPr>
          <w:p w:rsidR="006C23C2" w:rsidRPr="004A7A87" w:rsidRDefault="002B6D4A" w:rsidP="00F2682C">
            <w:pPr>
              <w:jc w:val="center"/>
            </w:pPr>
            <w:r w:rsidRPr="004A7A87">
              <w:t>единицы</w:t>
            </w:r>
          </w:p>
        </w:tc>
        <w:tc>
          <w:tcPr>
            <w:tcW w:w="548" w:type="pct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>всего кол</w:t>
            </w:r>
            <w:r w:rsidR="00084B56" w:rsidRPr="004A7A87">
              <w:t>.</w:t>
            </w:r>
          </w:p>
        </w:tc>
        <w:tc>
          <w:tcPr>
            <w:tcW w:w="543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751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661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640" w:type="pct"/>
            <w:vMerge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590" w:type="pct"/>
            <w:vMerge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</w:tr>
      <w:tr w:rsidR="00084B56" w:rsidRPr="004A7A87" w:rsidTr="002B6D4A">
        <w:trPr>
          <w:jc w:val="center"/>
        </w:trPr>
        <w:tc>
          <w:tcPr>
            <w:tcW w:w="574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1</w:t>
            </w:r>
          </w:p>
        </w:tc>
        <w:tc>
          <w:tcPr>
            <w:tcW w:w="369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2</w:t>
            </w:r>
          </w:p>
        </w:tc>
        <w:tc>
          <w:tcPr>
            <w:tcW w:w="324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3</w:t>
            </w:r>
          </w:p>
        </w:tc>
        <w:tc>
          <w:tcPr>
            <w:tcW w:w="548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4</w:t>
            </w:r>
          </w:p>
        </w:tc>
        <w:tc>
          <w:tcPr>
            <w:tcW w:w="543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5</w:t>
            </w:r>
          </w:p>
        </w:tc>
        <w:tc>
          <w:tcPr>
            <w:tcW w:w="751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6</w:t>
            </w:r>
          </w:p>
        </w:tc>
        <w:tc>
          <w:tcPr>
            <w:tcW w:w="661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7</w:t>
            </w:r>
          </w:p>
        </w:tc>
        <w:tc>
          <w:tcPr>
            <w:tcW w:w="640" w:type="pct"/>
          </w:tcPr>
          <w:p w:rsidR="006C23C2" w:rsidRPr="004A7A87" w:rsidRDefault="006C23C2" w:rsidP="00675B7C">
            <w:pPr>
              <w:jc w:val="center"/>
            </w:pPr>
            <w:r w:rsidRPr="004A7A87">
              <w:t>8</w:t>
            </w:r>
          </w:p>
        </w:tc>
        <w:tc>
          <w:tcPr>
            <w:tcW w:w="590" w:type="pct"/>
            <w:vAlign w:val="center"/>
          </w:tcPr>
          <w:p w:rsidR="006C23C2" w:rsidRPr="004A7A87" w:rsidRDefault="006C23C2" w:rsidP="00675B7C">
            <w:pPr>
              <w:jc w:val="center"/>
            </w:pPr>
            <w:r w:rsidRPr="004A7A87">
              <w:t>9</w:t>
            </w:r>
          </w:p>
        </w:tc>
      </w:tr>
      <w:tr w:rsidR="00084B56" w:rsidRPr="004A7A87" w:rsidTr="002B6D4A">
        <w:trPr>
          <w:jc w:val="center"/>
        </w:trPr>
        <w:tc>
          <w:tcPr>
            <w:tcW w:w="574" w:type="pct"/>
            <w:vAlign w:val="center"/>
          </w:tcPr>
          <w:p w:rsidR="006C23C2" w:rsidRPr="004A7A87" w:rsidRDefault="006C23C2" w:rsidP="00F2682C"/>
        </w:tc>
        <w:tc>
          <w:tcPr>
            <w:tcW w:w="369" w:type="pct"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324" w:type="pct"/>
            <w:vAlign w:val="center"/>
          </w:tcPr>
          <w:p w:rsidR="006C23C2" w:rsidRPr="004A7A87" w:rsidRDefault="006C23C2" w:rsidP="00F2682C">
            <w:pPr>
              <w:jc w:val="center"/>
            </w:pPr>
          </w:p>
        </w:tc>
        <w:tc>
          <w:tcPr>
            <w:tcW w:w="548" w:type="pct"/>
            <w:vAlign w:val="center"/>
          </w:tcPr>
          <w:p w:rsidR="006C23C2" w:rsidRPr="004A7A87" w:rsidRDefault="00084B56" w:rsidP="00F2682C">
            <w:pPr>
              <w:jc w:val="center"/>
            </w:pPr>
            <w:r w:rsidRPr="004A7A87">
              <w:t>к</w:t>
            </w:r>
            <w:r w:rsidR="006C23C2" w:rsidRPr="004A7A87">
              <w:t>ол</w:t>
            </w:r>
            <w:r w:rsidRPr="004A7A87">
              <w:t>онка .3 х</w:t>
            </w:r>
          </w:p>
          <w:p w:rsidR="006C23C2" w:rsidRPr="004A7A87" w:rsidRDefault="00084B56" w:rsidP="00AE0F36">
            <w:r w:rsidRPr="004A7A87">
              <w:t xml:space="preserve">колонка </w:t>
            </w:r>
            <w:r w:rsidR="007D5B28" w:rsidRPr="004A7A87">
              <w:t>2</w:t>
            </w:r>
          </w:p>
        </w:tc>
        <w:tc>
          <w:tcPr>
            <w:tcW w:w="543" w:type="pct"/>
            <w:vAlign w:val="center"/>
          </w:tcPr>
          <w:p w:rsidR="006C23C2" w:rsidRPr="004A7A87" w:rsidRDefault="00084B56" w:rsidP="00084B56">
            <w:pPr>
              <w:jc w:val="center"/>
            </w:pPr>
            <w:r w:rsidRPr="004A7A87">
              <w:t>колонка</w:t>
            </w:r>
            <w:r w:rsidR="004504A4" w:rsidRPr="004A7A87">
              <w:t>.4х</w:t>
            </w:r>
            <w:r w:rsidR="00D77B84" w:rsidRPr="004A7A87">
              <w:t>3</w:t>
            </w:r>
            <w:r w:rsidR="006C23C2" w:rsidRPr="004A7A87">
              <w:t>%</w:t>
            </w:r>
          </w:p>
        </w:tc>
        <w:tc>
          <w:tcPr>
            <w:tcW w:w="751" w:type="pct"/>
            <w:vAlign w:val="center"/>
          </w:tcPr>
          <w:p w:rsidR="00AE0F36" w:rsidRPr="004A7A87" w:rsidRDefault="00084B56" w:rsidP="00F2682C">
            <w:pPr>
              <w:jc w:val="center"/>
            </w:pPr>
            <w:r w:rsidRPr="004A7A87">
              <w:t xml:space="preserve">колонка </w:t>
            </w:r>
            <w:r w:rsidR="006C23C2" w:rsidRPr="004A7A87">
              <w:t>4+</w:t>
            </w:r>
          </w:p>
          <w:p w:rsidR="006C23C2" w:rsidRPr="004A7A87" w:rsidRDefault="00084B56" w:rsidP="00AE0F36">
            <w:r w:rsidRPr="004A7A87">
              <w:t xml:space="preserve">    колонка </w:t>
            </w:r>
            <w:r w:rsidR="006C23C2" w:rsidRPr="004A7A87">
              <w:t>5</w:t>
            </w:r>
          </w:p>
        </w:tc>
        <w:tc>
          <w:tcPr>
            <w:tcW w:w="661" w:type="pct"/>
            <w:vAlign w:val="center"/>
          </w:tcPr>
          <w:p w:rsidR="006C23C2" w:rsidRPr="004A7A87" w:rsidRDefault="006C23C2" w:rsidP="00F2682C">
            <w:pPr>
              <w:jc w:val="center"/>
            </w:pPr>
            <w:r w:rsidRPr="004A7A87">
              <w:t xml:space="preserve">согласно паспорта </w:t>
            </w:r>
            <w:proofErr w:type="spellStart"/>
            <w:proofErr w:type="gramStart"/>
            <w:r w:rsidRPr="004A7A87">
              <w:t>оборудова</w:t>
            </w:r>
            <w:r w:rsidR="00084B56" w:rsidRPr="004A7A87">
              <w:t>-</w:t>
            </w:r>
            <w:r w:rsidRPr="004A7A87">
              <w:t>ния</w:t>
            </w:r>
            <w:proofErr w:type="spellEnd"/>
            <w:proofErr w:type="gramEnd"/>
          </w:p>
        </w:tc>
        <w:tc>
          <w:tcPr>
            <w:tcW w:w="640" w:type="pct"/>
          </w:tcPr>
          <w:p w:rsidR="006C23C2" w:rsidRPr="004A7A87" w:rsidRDefault="006C23C2" w:rsidP="00F2682C">
            <w:pPr>
              <w:jc w:val="center"/>
            </w:pPr>
          </w:p>
          <w:p w:rsidR="006C23C2" w:rsidRPr="004A7A87" w:rsidRDefault="006C23C2" w:rsidP="006C23C2">
            <w:r w:rsidRPr="004A7A87">
              <w:t>по формуле</w:t>
            </w:r>
          </w:p>
        </w:tc>
        <w:tc>
          <w:tcPr>
            <w:tcW w:w="590" w:type="pct"/>
            <w:vAlign w:val="center"/>
          </w:tcPr>
          <w:p w:rsidR="00084B56" w:rsidRPr="004A7A87" w:rsidRDefault="00084B56" w:rsidP="00084B56">
            <w:pPr>
              <w:jc w:val="center"/>
            </w:pPr>
            <w:r w:rsidRPr="004A7A87">
              <w:t xml:space="preserve">колонка </w:t>
            </w:r>
            <w:r w:rsidR="004504A4" w:rsidRPr="004A7A87">
              <w:t>6х</w:t>
            </w:r>
          </w:p>
          <w:p w:rsidR="006C23C2" w:rsidRPr="004A7A87" w:rsidRDefault="00084B56" w:rsidP="00084B56">
            <w:r w:rsidRPr="004A7A87">
              <w:t xml:space="preserve"> колонка </w:t>
            </w:r>
            <w:r w:rsidR="006C23C2" w:rsidRPr="004A7A87">
              <w:t>8</w:t>
            </w:r>
          </w:p>
        </w:tc>
      </w:tr>
    </w:tbl>
    <w:p w:rsidR="00AE0F36" w:rsidRPr="00001C40" w:rsidRDefault="00AE0F36" w:rsidP="006C23C2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A35172" w:rsidRPr="00001C40" w:rsidRDefault="006C23C2" w:rsidP="00A250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Таким образом, величина капитальных затрат на приобретение оборудования (по проекту)</w:t>
      </w:r>
      <w:r w:rsidR="00AE0F36" w:rsidRPr="00001C40">
        <w:rPr>
          <w:sz w:val="28"/>
          <w:szCs w:val="28"/>
        </w:rPr>
        <w:t xml:space="preserve"> рассчитывается в колонке 6</w:t>
      </w:r>
      <w:r w:rsidRPr="00001C40">
        <w:rPr>
          <w:sz w:val="28"/>
          <w:szCs w:val="28"/>
        </w:rPr>
        <w:t xml:space="preserve"> вышеприведённой таблицы.</w:t>
      </w:r>
    </w:p>
    <w:p w:rsidR="00675B7C" w:rsidRPr="00001C40" w:rsidRDefault="00675B7C" w:rsidP="00A2508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Норма амортизации (</w:t>
      </w:r>
      <w:r w:rsidR="00857E00" w:rsidRPr="00001C40">
        <w:rPr>
          <w:sz w:val="28"/>
          <w:szCs w:val="28"/>
          <w:lang w:val="en-US"/>
        </w:rPr>
        <w:t>N</w:t>
      </w:r>
      <w:proofErr w:type="spellStart"/>
      <w:r w:rsidR="00857E00" w:rsidRPr="00001C40">
        <w:rPr>
          <w:sz w:val="28"/>
          <w:szCs w:val="28"/>
        </w:rPr>
        <w:t>амо</w:t>
      </w:r>
      <w:proofErr w:type="spellEnd"/>
      <w:r w:rsidR="00857E00" w:rsidRPr="00001C40">
        <w:rPr>
          <w:sz w:val="28"/>
          <w:szCs w:val="28"/>
        </w:rPr>
        <w:t>, %) рассчитывается по формуле</w:t>
      </w:r>
      <w:r w:rsidRPr="00001C40">
        <w:rPr>
          <w:sz w:val="28"/>
          <w:szCs w:val="28"/>
        </w:rPr>
        <w:t xml:space="preserve"> </w:t>
      </w:r>
    </w:p>
    <w:p w:rsidR="00675B7C" w:rsidRPr="00001C40" w:rsidRDefault="00F2682C" w:rsidP="00F2682C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                                          </w:t>
      </w:r>
      <w:r w:rsidR="006C23C2" w:rsidRPr="00001C40">
        <w:rPr>
          <w:position w:val="-28"/>
          <w:sz w:val="28"/>
          <w:szCs w:val="28"/>
        </w:rPr>
        <w:object w:dxaOrig="3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3pt" o:ole="">
            <v:imagedata r:id="rId9" o:title=""/>
          </v:shape>
          <o:OLEObject Type="Embed" ProgID="Equation.3" ShapeID="_x0000_i1025" DrawAspect="Content" ObjectID="_1650870672" r:id="rId10"/>
        </w:object>
      </w:r>
      <w:r w:rsidRPr="00001C40">
        <w:rPr>
          <w:sz w:val="28"/>
          <w:szCs w:val="28"/>
        </w:rPr>
        <w:t xml:space="preserve">     </w:t>
      </w:r>
      <w:r w:rsidR="00084B56" w:rsidRPr="00001C40">
        <w:rPr>
          <w:sz w:val="28"/>
          <w:szCs w:val="28"/>
        </w:rPr>
        <w:t xml:space="preserve">                     </w:t>
      </w:r>
      <w:r w:rsidR="00EF1032" w:rsidRPr="00001C40">
        <w:rPr>
          <w:sz w:val="28"/>
          <w:szCs w:val="28"/>
        </w:rPr>
        <w:t>(3</w:t>
      </w:r>
      <w:r w:rsidR="0098229E" w:rsidRPr="00001C40">
        <w:rPr>
          <w:sz w:val="28"/>
          <w:szCs w:val="28"/>
        </w:rPr>
        <w:t>.4</w:t>
      </w:r>
      <w:r w:rsidRPr="00001C40">
        <w:rPr>
          <w:sz w:val="28"/>
          <w:szCs w:val="28"/>
        </w:rPr>
        <w:t>)</w:t>
      </w:r>
    </w:p>
    <w:p w:rsidR="004F3070" w:rsidRPr="00001C40" w:rsidRDefault="00AA5A6B" w:rsidP="0012401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Также необходимо расписать изменение остальных статей калькуляции, подлежащих изменению в результате реализации предлагаемого мероприятия. Отдельное внимание следует уделить возможности увеличения объема производства и обоснованию его прироста.</w:t>
      </w:r>
    </w:p>
    <w:p w:rsidR="00335F70" w:rsidRPr="00001C40" w:rsidRDefault="00335F70" w:rsidP="0012401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Каждая изменяемая статья калькуляции прописывается четко, последовательно и подробно. При необходимости обосновывается прирост объема производства. </w:t>
      </w:r>
    </w:p>
    <w:p w:rsidR="00335F70" w:rsidRPr="00001C40" w:rsidRDefault="00335F70" w:rsidP="0012401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lastRenderedPageBreak/>
        <w:t>В случае</w:t>
      </w:r>
      <w:r w:rsidR="00001C40" w:rsidRPr="00001C40">
        <w:rPr>
          <w:sz w:val="28"/>
          <w:szCs w:val="28"/>
        </w:rPr>
        <w:t xml:space="preserve"> отсутствия инвестиций в основной капитал (осуществление мероприятия по ремонту), необходимо предоставить сметы на ремонт в базовом и проектном варианте.</w:t>
      </w:r>
    </w:p>
    <w:p w:rsidR="000A0E4D" w:rsidRDefault="000A0E4D" w:rsidP="003272F5">
      <w:pPr>
        <w:spacing w:line="276" w:lineRule="auto"/>
        <w:ind w:firstLine="708"/>
        <w:rPr>
          <w:b/>
          <w:sz w:val="28"/>
          <w:szCs w:val="28"/>
        </w:rPr>
      </w:pPr>
      <w:bookmarkStart w:id="5" w:name="_Toc508820448"/>
    </w:p>
    <w:p w:rsidR="00AA5A6B" w:rsidRPr="003272F5" w:rsidRDefault="00124015" w:rsidP="002B0BCD">
      <w:pPr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01C40" w:rsidRPr="003272F5">
        <w:rPr>
          <w:b/>
          <w:sz w:val="28"/>
          <w:szCs w:val="28"/>
        </w:rPr>
        <w:t>равнительный анализ себестоимости 1 тонны продукции</w:t>
      </w:r>
      <w:bookmarkEnd w:id="5"/>
      <w:r w:rsidR="00001C40" w:rsidRPr="003272F5">
        <w:rPr>
          <w:b/>
          <w:sz w:val="28"/>
          <w:szCs w:val="28"/>
        </w:rPr>
        <w:t xml:space="preserve"> до и после реализации мероприятия</w:t>
      </w:r>
    </w:p>
    <w:p w:rsidR="004F3070" w:rsidRPr="004A7A87" w:rsidRDefault="004F3070" w:rsidP="004A7A87">
      <w:pPr>
        <w:spacing w:line="360" w:lineRule="auto"/>
        <w:ind w:left="2410" w:hanging="1701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Таблица</w:t>
      </w:r>
      <w:r w:rsidR="00B00DC1" w:rsidRPr="00001C40">
        <w:rPr>
          <w:sz w:val="28"/>
          <w:szCs w:val="28"/>
        </w:rPr>
        <w:t xml:space="preserve"> </w:t>
      </w:r>
      <w:r w:rsidR="004A7A87">
        <w:rPr>
          <w:sz w:val="28"/>
          <w:szCs w:val="28"/>
        </w:rPr>
        <w:t>3.2</w:t>
      </w:r>
      <w:r w:rsidR="004504A4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 xml:space="preserve">– </w:t>
      </w:r>
      <w:r w:rsidR="004A7A87">
        <w:rPr>
          <w:sz w:val="28"/>
          <w:szCs w:val="28"/>
        </w:rPr>
        <w:t>Сравнительный а</w:t>
      </w:r>
      <w:r w:rsidRPr="00001C40">
        <w:rPr>
          <w:sz w:val="28"/>
          <w:szCs w:val="28"/>
        </w:rPr>
        <w:t xml:space="preserve">нализ себестоимости производства </w:t>
      </w:r>
      <w:r w:rsidR="004A7A87">
        <w:rPr>
          <w:sz w:val="28"/>
          <w:szCs w:val="28"/>
        </w:rPr>
        <w:t xml:space="preserve">  1 </w:t>
      </w:r>
      <w:r w:rsidR="000A0E4D">
        <w:rPr>
          <w:sz w:val="28"/>
          <w:szCs w:val="28"/>
        </w:rPr>
        <w:t xml:space="preserve">   </w:t>
      </w:r>
      <w:r w:rsidR="002B0BCD">
        <w:rPr>
          <w:sz w:val="28"/>
          <w:szCs w:val="28"/>
        </w:rPr>
        <w:t xml:space="preserve">   </w:t>
      </w:r>
      <w:r w:rsidR="004A7A87">
        <w:rPr>
          <w:sz w:val="28"/>
          <w:szCs w:val="28"/>
        </w:rPr>
        <w:t xml:space="preserve">тонны </w:t>
      </w:r>
      <w:r w:rsidRPr="00001C40">
        <w:rPr>
          <w:sz w:val="28"/>
          <w:szCs w:val="28"/>
        </w:rPr>
        <w:t xml:space="preserve">продукта </w:t>
      </w:r>
      <w:r w:rsidR="004A7A87">
        <w:rPr>
          <w:sz w:val="28"/>
          <w:szCs w:val="28"/>
        </w:rPr>
        <w:t>до и после реализации мероприятия</w:t>
      </w:r>
    </w:p>
    <w:tbl>
      <w:tblPr>
        <w:tblW w:w="53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669"/>
        <w:gridCol w:w="547"/>
        <w:gridCol w:w="1198"/>
        <w:gridCol w:w="784"/>
        <w:gridCol w:w="1194"/>
        <w:gridCol w:w="41"/>
        <w:gridCol w:w="1110"/>
        <w:gridCol w:w="1159"/>
        <w:gridCol w:w="835"/>
      </w:tblGrid>
      <w:tr w:rsidR="004A7A87" w:rsidRPr="004A7A87" w:rsidTr="000A0E4D">
        <w:trPr>
          <w:trHeight w:val="302"/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A87" w:rsidRPr="004A7A87" w:rsidRDefault="004A7A87" w:rsidP="00F2682C">
            <w:pPr>
              <w:jc w:val="center"/>
            </w:pPr>
            <w:r w:rsidRPr="004A7A87">
              <w:t>Номер статьи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</w:tcBorders>
            <w:vAlign w:val="center"/>
          </w:tcPr>
          <w:p w:rsidR="004A7A87" w:rsidRPr="004A7A87" w:rsidRDefault="004A7A87" w:rsidP="00F2682C">
            <w:pPr>
              <w:pStyle w:val="12"/>
              <w:tabs>
                <w:tab w:val="clear" w:pos="720"/>
              </w:tabs>
              <w:spacing w:before="0" w:after="0" w:line="240" w:lineRule="auto"/>
              <w:rPr>
                <w:rFonts w:cs="Times New Roman"/>
                <w:bCs w:val="0"/>
                <w:kern w:val="0"/>
                <w:sz w:val="20"/>
                <w:szCs w:val="20"/>
              </w:rPr>
            </w:pPr>
            <w:bookmarkStart w:id="6" w:name="_Toc508820449"/>
            <w:r w:rsidRPr="004A7A87">
              <w:rPr>
                <w:rFonts w:cs="Times New Roman"/>
                <w:bCs w:val="0"/>
                <w:kern w:val="0"/>
                <w:sz w:val="20"/>
                <w:szCs w:val="20"/>
              </w:rPr>
              <w:t>Статьи затрат</w:t>
            </w:r>
            <w:bookmarkEnd w:id="6"/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vAlign w:val="center"/>
          </w:tcPr>
          <w:p w:rsidR="004A7A87" w:rsidRPr="004A7A87" w:rsidRDefault="004A7A87" w:rsidP="00F2682C">
            <w:pPr>
              <w:jc w:val="center"/>
            </w:pPr>
            <w:r w:rsidRPr="004A7A87">
              <w:t xml:space="preserve">Ед. </w:t>
            </w:r>
            <w:proofErr w:type="spellStart"/>
            <w:r w:rsidRPr="004A7A87">
              <w:t>изм</w:t>
            </w:r>
            <w:proofErr w:type="spellEnd"/>
          </w:p>
        </w:tc>
        <w:tc>
          <w:tcPr>
            <w:tcW w:w="1560" w:type="pct"/>
            <w:gridSpan w:val="4"/>
            <w:tcBorders>
              <w:top w:val="single" w:sz="4" w:space="0" w:color="auto"/>
            </w:tcBorders>
            <w:vAlign w:val="center"/>
          </w:tcPr>
          <w:p w:rsidR="004A7A87" w:rsidRDefault="004A7A87" w:rsidP="004A7A87">
            <w:pPr>
              <w:jc w:val="center"/>
            </w:pPr>
            <w:r>
              <w:t>Базовый вариант</w:t>
            </w:r>
            <w:r w:rsidRPr="004A7A87">
              <w:t>,</w:t>
            </w:r>
          </w:p>
          <w:p w:rsidR="004A7A87" w:rsidRPr="004A7A87" w:rsidRDefault="004A7A87" w:rsidP="00F2682C">
            <w:pPr>
              <w:jc w:val="center"/>
            </w:pPr>
            <w:r w:rsidRPr="004A7A87">
              <w:t xml:space="preserve"> выпуск  … т/год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4A7A87" w:rsidRDefault="004A7A87" w:rsidP="00F9174E">
            <w:pPr>
              <w:jc w:val="center"/>
            </w:pPr>
            <w:r>
              <w:t>Проектный вариант</w:t>
            </w:r>
            <w:r w:rsidRPr="004A7A87">
              <w:t>,</w:t>
            </w:r>
          </w:p>
          <w:p w:rsidR="004A7A87" w:rsidRPr="004A7A87" w:rsidRDefault="004A7A87" w:rsidP="00F9174E">
            <w:pPr>
              <w:jc w:val="center"/>
            </w:pPr>
            <w:r w:rsidRPr="004A7A87">
              <w:t xml:space="preserve"> выпуск  … т/год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:rsidR="004A7A87" w:rsidRPr="004A7A87" w:rsidRDefault="000A0E4D" w:rsidP="00F2682C">
            <w:pPr>
              <w:jc w:val="center"/>
            </w:pPr>
            <w:proofErr w:type="spellStart"/>
            <w:proofErr w:type="gramStart"/>
            <w:r>
              <w:t>Откло-не</w:t>
            </w:r>
            <w:r w:rsidR="004A7A87">
              <w:t>ние</w:t>
            </w:r>
            <w:proofErr w:type="spellEnd"/>
            <w:proofErr w:type="gramEnd"/>
            <w:r w:rsidR="004A7A87">
              <w:t xml:space="preserve"> на едини</w:t>
            </w:r>
            <w:r>
              <w:t>-</w:t>
            </w:r>
            <w:proofErr w:type="spellStart"/>
            <w:r w:rsidR="004A7A87">
              <w:t>цу</w:t>
            </w:r>
            <w:proofErr w:type="spellEnd"/>
          </w:p>
        </w:tc>
      </w:tr>
      <w:tr w:rsidR="000759CA" w:rsidRPr="004A7A87" w:rsidTr="000A0E4D">
        <w:trPr>
          <w:trHeight w:val="234"/>
          <w:jc w:val="center"/>
        </w:trPr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0759CA" w:rsidRPr="004A7A87" w:rsidRDefault="000759CA" w:rsidP="000759CA">
            <w:pPr>
              <w:jc w:val="center"/>
            </w:pPr>
          </w:p>
        </w:tc>
        <w:tc>
          <w:tcPr>
            <w:tcW w:w="1294" w:type="pct"/>
            <w:vMerge/>
            <w:vAlign w:val="center"/>
          </w:tcPr>
          <w:p w:rsidR="000759CA" w:rsidRPr="004A7A87" w:rsidRDefault="000759CA" w:rsidP="000759CA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0759CA" w:rsidRPr="004A7A87" w:rsidRDefault="000759CA" w:rsidP="000759CA">
            <w:pPr>
              <w:jc w:val="center"/>
            </w:pPr>
          </w:p>
        </w:tc>
        <w:tc>
          <w:tcPr>
            <w:tcW w:w="581" w:type="pct"/>
            <w:vAlign w:val="center"/>
          </w:tcPr>
          <w:p w:rsidR="000759CA" w:rsidRPr="004A7A87" w:rsidRDefault="000759CA" w:rsidP="000759CA">
            <w:pPr>
              <w:jc w:val="center"/>
            </w:pPr>
            <w:r w:rsidRPr="004A7A87">
              <w:t xml:space="preserve">кол. </w:t>
            </w:r>
          </w:p>
          <w:p w:rsidR="000759CA" w:rsidRPr="004A7A87" w:rsidRDefault="000759CA" w:rsidP="000759CA">
            <w:pPr>
              <w:jc w:val="center"/>
            </w:pPr>
            <w:r w:rsidRPr="004A7A87">
              <w:t>(норма расхода)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0759CA" w:rsidRPr="004A7A87" w:rsidRDefault="000759CA" w:rsidP="000759CA">
            <w:r w:rsidRPr="004A7A87">
              <w:t xml:space="preserve">цена, </w:t>
            </w:r>
          </w:p>
          <w:p w:rsidR="000759CA" w:rsidRPr="004A7A87" w:rsidRDefault="000759CA" w:rsidP="000759CA">
            <w:r w:rsidRPr="004A7A87">
              <w:t>руб.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0759CA" w:rsidRPr="004A7A87" w:rsidRDefault="000759CA" w:rsidP="000759CA">
            <w:r w:rsidRPr="004A7A87">
              <w:t xml:space="preserve">сумма </w:t>
            </w:r>
          </w:p>
          <w:p w:rsidR="000759CA" w:rsidRPr="004A7A87" w:rsidRDefault="000759CA" w:rsidP="000759CA">
            <w:pPr>
              <w:spacing w:after="200" w:line="276" w:lineRule="auto"/>
            </w:pPr>
            <w:r w:rsidRPr="004A7A87">
              <w:t xml:space="preserve">на ед., </w:t>
            </w:r>
            <w:r>
              <w:t>руб.</w:t>
            </w:r>
          </w:p>
        </w:tc>
        <w:tc>
          <w:tcPr>
            <w:tcW w:w="558" w:type="pct"/>
            <w:gridSpan w:val="2"/>
            <w:vAlign w:val="center"/>
          </w:tcPr>
          <w:p w:rsidR="000759CA" w:rsidRPr="004A7A87" w:rsidRDefault="000759CA" w:rsidP="000759CA">
            <w:pPr>
              <w:jc w:val="center"/>
            </w:pPr>
            <w:r w:rsidRPr="004A7A87">
              <w:t xml:space="preserve">кол. </w:t>
            </w:r>
          </w:p>
          <w:p w:rsidR="000759CA" w:rsidRPr="004A7A87" w:rsidRDefault="000759CA" w:rsidP="000759CA">
            <w:pPr>
              <w:jc w:val="center"/>
            </w:pPr>
            <w:r w:rsidRPr="004A7A87">
              <w:t>(норма расхода)</w:t>
            </w:r>
          </w:p>
        </w:tc>
        <w:tc>
          <w:tcPr>
            <w:tcW w:w="562" w:type="pct"/>
            <w:vAlign w:val="center"/>
          </w:tcPr>
          <w:p w:rsidR="000759CA" w:rsidRPr="004A7A87" w:rsidRDefault="000759CA" w:rsidP="000759CA">
            <w:r w:rsidRPr="004A7A87">
              <w:t xml:space="preserve">сумма </w:t>
            </w:r>
          </w:p>
          <w:p w:rsidR="000759CA" w:rsidRPr="004A7A87" w:rsidRDefault="000759CA" w:rsidP="000759CA">
            <w:pPr>
              <w:spacing w:after="200" w:line="276" w:lineRule="auto"/>
            </w:pPr>
            <w:r w:rsidRPr="004A7A87">
              <w:t xml:space="preserve">на ед., руб. </w:t>
            </w:r>
          </w:p>
        </w:tc>
        <w:tc>
          <w:tcPr>
            <w:tcW w:w="405" w:type="pct"/>
            <w:vMerge/>
            <w:vAlign w:val="center"/>
          </w:tcPr>
          <w:p w:rsidR="000759CA" w:rsidRPr="004A7A87" w:rsidRDefault="000759CA" w:rsidP="000759CA">
            <w:pPr>
              <w:jc w:val="center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1</w:t>
            </w:r>
          </w:p>
        </w:tc>
        <w:tc>
          <w:tcPr>
            <w:tcW w:w="1294" w:type="pct"/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2</w:t>
            </w:r>
          </w:p>
        </w:tc>
        <w:tc>
          <w:tcPr>
            <w:tcW w:w="265" w:type="pct"/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3</w:t>
            </w:r>
          </w:p>
        </w:tc>
        <w:tc>
          <w:tcPr>
            <w:tcW w:w="581" w:type="pct"/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4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5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6</w:t>
            </w:r>
          </w:p>
        </w:tc>
        <w:tc>
          <w:tcPr>
            <w:tcW w:w="558" w:type="pct"/>
            <w:gridSpan w:val="2"/>
            <w:vAlign w:val="center"/>
          </w:tcPr>
          <w:p w:rsidR="004A7A87" w:rsidRPr="004A7A87" w:rsidRDefault="004A7A87" w:rsidP="004504A4">
            <w:pPr>
              <w:jc w:val="center"/>
            </w:pPr>
            <w:r w:rsidRPr="004A7A87">
              <w:t>7</w:t>
            </w:r>
          </w:p>
        </w:tc>
        <w:tc>
          <w:tcPr>
            <w:tcW w:w="562" w:type="pct"/>
            <w:vAlign w:val="center"/>
          </w:tcPr>
          <w:p w:rsidR="004A7A87" w:rsidRPr="004A7A87" w:rsidRDefault="004A7A87" w:rsidP="00F9174E">
            <w:pPr>
              <w:jc w:val="center"/>
            </w:pPr>
            <w:r w:rsidRPr="004A7A87">
              <w:t>8</w:t>
            </w:r>
          </w:p>
        </w:tc>
        <w:tc>
          <w:tcPr>
            <w:tcW w:w="405" w:type="pct"/>
            <w:vAlign w:val="center"/>
          </w:tcPr>
          <w:p w:rsidR="004A7A87" w:rsidRPr="004A7A87" w:rsidRDefault="004A7A87" w:rsidP="004504A4">
            <w:pPr>
              <w:jc w:val="center"/>
            </w:pPr>
            <w:r>
              <w:t>9</w:t>
            </w: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Сырье и материалы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2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Полуфабрикаты собственного производства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3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Возвратные отходы (вычитаются)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4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Вспомогательные материалы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083A73" w:rsidP="00F268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78740</wp:posOffset>
                      </wp:positionV>
                      <wp:extent cx="419100" cy="561975"/>
                      <wp:effectExtent l="635" t="0" r="0" b="444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A87" w:rsidRDefault="004A7A87" w:rsidP="004A7A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50" type="#_x0000_t202" style="position:absolute;left:0;text-align:left;margin-left:-49.9pt;margin-top:6.2pt;width:33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" stroked="f">
                      <v:textbox style="layout-flow:vertical">
                        <w:txbxContent>
                          <w:p w:rsidR="004A7A87" w:rsidRDefault="004A7A87" w:rsidP="004A7A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A87" w:rsidRPr="004A7A87">
              <w:t>5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 xml:space="preserve">Топливо на технологические цели 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6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Энергия на технологические цели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7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Заработная плата основных производственных рабочих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8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 xml:space="preserve">Страховые взносы 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9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Общепроизводственные расходы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10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Итого цеховая себестоимость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11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Общехозяйственные расходы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12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Потери от брака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13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Прочие производственные расходы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14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Попутная продукция (вычитается)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15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Итого производственная себестоимость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16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Расходы на продажу (коммерческие)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  <w:tr w:rsidR="004A7A87" w:rsidRPr="004A7A87" w:rsidTr="000A0E4D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center"/>
            </w:pPr>
            <w:r w:rsidRPr="004A7A87">
              <w:t>17</w:t>
            </w:r>
          </w:p>
        </w:tc>
        <w:tc>
          <w:tcPr>
            <w:tcW w:w="1294" w:type="pct"/>
          </w:tcPr>
          <w:p w:rsidR="004A7A87" w:rsidRPr="004A7A87" w:rsidRDefault="004A7A87" w:rsidP="00F2682C">
            <w:r w:rsidRPr="004A7A87">
              <w:t>Итого полная себестоимость</w:t>
            </w:r>
          </w:p>
        </w:tc>
        <w:tc>
          <w:tcPr>
            <w:tcW w:w="265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81" w:type="pct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58" w:type="pct"/>
            <w:gridSpan w:val="2"/>
          </w:tcPr>
          <w:p w:rsidR="004A7A87" w:rsidRPr="004A7A87" w:rsidRDefault="004A7A87" w:rsidP="00F2682C">
            <w:pPr>
              <w:jc w:val="both"/>
            </w:pPr>
          </w:p>
        </w:tc>
        <w:tc>
          <w:tcPr>
            <w:tcW w:w="562" w:type="pct"/>
          </w:tcPr>
          <w:p w:rsidR="004A7A87" w:rsidRPr="004A7A87" w:rsidRDefault="004A7A87" w:rsidP="00F9174E">
            <w:pPr>
              <w:jc w:val="both"/>
            </w:pPr>
          </w:p>
        </w:tc>
        <w:tc>
          <w:tcPr>
            <w:tcW w:w="405" w:type="pct"/>
          </w:tcPr>
          <w:p w:rsidR="004A7A87" w:rsidRPr="004A7A87" w:rsidRDefault="004A7A87" w:rsidP="00F2682C">
            <w:pPr>
              <w:jc w:val="both"/>
            </w:pPr>
          </w:p>
        </w:tc>
      </w:tr>
    </w:tbl>
    <w:p w:rsidR="00A35172" w:rsidRPr="00001C40" w:rsidRDefault="00A35172" w:rsidP="004F3070">
      <w:pPr>
        <w:spacing w:line="360" w:lineRule="auto"/>
        <w:rPr>
          <w:sz w:val="28"/>
          <w:szCs w:val="28"/>
        </w:rPr>
      </w:pPr>
    </w:p>
    <w:p w:rsidR="00E2681B" w:rsidRDefault="004A7A87" w:rsidP="00EA7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объема производства необходимо добавить колонкой 10 «Отклонение на весь выпуск». </w:t>
      </w:r>
      <w:r w:rsidR="003272F5">
        <w:rPr>
          <w:sz w:val="28"/>
          <w:szCs w:val="28"/>
        </w:rPr>
        <w:t>Отклонение считается как сумма на единицу после реализации минул сумма на единицу до реализации.</w:t>
      </w:r>
    </w:p>
    <w:p w:rsidR="00206F4B" w:rsidRDefault="004A7A87" w:rsidP="00206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составления сравнительной калькуляции необходимо аналогично курсовой работе составить отдельно калькуляции базового и проектного варианта, а при переносе в раздел ВКР соединить их в одну. </w:t>
      </w:r>
      <w:r w:rsidR="00206F4B">
        <w:rPr>
          <w:sz w:val="28"/>
          <w:szCs w:val="28"/>
        </w:rPr>
        <w:t>Р</w:t>
      </w:r>
      <w:r>
        <w:rPr>
          <w:sz w:val="28"/>
          <w:szCs w:val="28"/>
        </w:rPr>
        <w:t xml:space="preserve">асчеты выполняются аналогично в </w:t>
      </w:r>
      <w:r w:rsidR="00206F4B">
        <w:rPr>
          <w:sz w:val="28"/>
          <w:szCs w:val="28"/>
        </w:rPr>
        <w:t xml:space="preserve">программе </w:t>
      </w:r>
      <w:r w:rsidR="00206F4B">
        <w:rPr>
          <w:sz w:val="28"/>
          <w:szCs w:val="28"/>
          <w:lang w:val="en-US"/>
        </w:rPr>
        <w:t>Excel</w:t>
      </w:r>
      <w:r w:rsidR="00206F4B">
        <w:rPr>
          <w:sz w:val="28"/>
          <w:szCs w:val="28"/>
        </w:rPr>
        <w:t xml:space="preserve">. </w:t>
      </w:r>
    </w:p>
    <w:p w:rsidR="00206F4B" w:rsidRPr="00206F4B" w:rsidRDefault="00206F4B" w:rsidP="00206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отсутствует необходимость вставлять в экономический раздел отдельно базовую и проектную калькуляцию.</w:t>
      </w:r>
    </w:p>
    <w:p w:rsidR="005C3A89" w:rsidRDefault="00E2681B" w:rsidP="00144B7C">
      <w:pPr>
        <w:spacing w:line="360" w:lineRule="auto"/>
        <w:ind w:firstLine="708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Ключевой особенностью калькуляции после реализации мероприятия должно являться снижение полной себестоимости относительно значения до реализации. Таким образом, будет подтверждаться факт снижения себестоимости в результате реализации предлагаемого мероприятия. </w:t>
      </w:r>
      <w:r w:rsidR="00124015">
        <w:rPr>
          <w:sz w:val="28"/>
          <w:szCs w:val="28"/>
        </w:rPr>
        <w:t xml:space="preserve"> </w:t>
      </w:r>
    </w:p>
    <w:p w:rsidR="00124015" w:rsidRPr="00001C40" w:rsidRDefault="00124015" w:rsidP="00144B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наличие развернутого вывода об изменениях (постатейно), происходящих в калькуляции в результате предлагаемого мероприятия.</w:t>
      </w:r>
    </w:p>
    <w:p w:rsidR="000A0E4D" w:rsidRDefault="000A0E4D" w:rsidP="00206F4B">
      <w:pPr>
        <w:spacing w:after="200" w:line="276" w:lineRule="auto"/>
        <w:ind w:firstLine="709"/>
        <w:rPr>
          <w:b/>
          <w:sz w:val="28"/>
          <w:szCs w:val="28"/>
        </w:rPr>
      </w:pPr>
      <w:bookmarkStart w:id="7" w:name="_Toc508820450"/>
    </w:p>
    <w:p w:rsidR="00B00DC1" w:rsidRPr="00206F4B" w:rsidRDefault="00857E00" w:rsidP="00206F4B">
      <w:pPr>
        <w:spacing w:after="200" w:line="276" w:lineRule="auto"/>
        <w:ind w:firstLine="709"/>
        <w:rPr>
          <w:b/>
          <w:bCs/>
          <w:sz w:val="28"/>
          <w:szCs w:val="28"/>
        </w:rPr>
      </w:pPr>
      <w:r w:rsidRPr="00206F4B">
        <w:rPr>
          <w:b/>
          <w:sz w:val="28"/>
          <w:szCs w:val="28"/>
        </w:rPr>
        <w:t>Анализ издержек производства до и после реализации проекта</w:t>
      </w:r>
      <w:bookmarkEnd w:id="7"/>
    </w:p>
    <w:p w:rsidR="00B00DC1" w:rsidRPr="00001C40" w:rsidRDefault="00206F4B" w:rsidP="00206F4B">
      <w:pPr>
        <w:pStyle w:val="a6"/>
        <w:spacing w:line="360" w:lineRule="auto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Таблица 3.3</w:t>
      </w:r>
      <w:r w:rsidR="00857D27" w:rsidRPr="00001C40">
        <w:rPr>
          <w:sz w:val="28"/>
          <w:szCs w:val="28"/>
        </w:rPr>
        <w:t xml:space="preserve"> </w:t>
      </w:r>
      <w:r w:rsidR="00450285" w:rsidRPr="00001C40">
        <w:rPr>
          <w:sz w:val="28"/>
          <w:szCs w:val="28"/>
        </w:rPr>
        <w:t xml:space="preserve">- </w:t>
      </w:r>
      <w:r w:rsidR="00B00DC1" w:rsidRPr="00001C40">
        <w:rPr>
          <w:sz w:val="28"/>
          <w:szCs w:val="28"/>
        </w:rPr>
        <w:t>Деление затрат на производство и реализацию</w:t>
      </w:r>
      <w:r>
        <w:rPr>
          <w:sz w:val="28"/>
          <w:szCs w:val="28"/>
        </w:rPr>
        <w:t xml:space="preserve"> продукта </w:t>
      </w:r>
      <w:r w:rsidR="00B00DC1" w:rsidRPr="00001C40">
        <w:rPr>
          <w:sz w:val="28"/>
          <w:szCs w:val="28"/>
        </w:rPr>
        <w:t>на переменные и постоянные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6"/>
        <w:gridCol w:w="1630"/>
        <w:gridCol w:w="1017"/>
        <w:gridCol w:w="9"/>
        <w:gridCol w:w="1346"/>
        <w:gridCol w:w="1243"/>
        <w:gridCol w:w="1031"/>
        <w:gridCol w:w="18"/>
        <w:gridCol w:w="1185"/>
        <w:gridCol w:w="1315"/>
      </w:tblGrid>
      <w:tr w:rsidR="00B00DC1" w:rsidRPr="00206F4B" w:rsidTr="002B0BCD">
        <w:trPr>
          <w:trHeight w:val="302"/>
          <w:jc w:val="center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206F4B" w:rsidRDefault="00E65950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Номер статьи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206F4B" w:rsidRDefault="00B00DC1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206F4B" w:rsidRDefault="00B00DC1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До реализации проекта</w:t>
            </w:r>
          </w:p>
        </w:tc>
        <w:tc>
          <w:tcPr>
            <w:tcW w:w="18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206F4B" w:rsidRDefault="00B00DC1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После реализации проекта</w:t>
            </w:r>
          </w:p>
        </w:tc>
      </w:tr>
      <w:tr w:rsidR="00450285" w:rsidRPr="00206F4B" w:rsidTr="002B0BCD">
        <w:trPr>
          <w:trHeight w:val="234"/>
          <w:jc w:val="center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сумма,</w:t>
            </w:r>
          </w:p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руб. / год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C54AAF" w:rsidP="00776EC1">
            <w:pPr>
              <w:spacing w:after="200" w:line="276" w:lineRule="auto"/>
              <w:jc w:val="center"/>
            </w:pPr>
            <w:r w:rsidRPr="00206F4B">
              <w:t>с</w:t>
            </w:r>
            <w:r w:rsidR="00450285" w:rsidRPr="00206F4B">
              <w:t>умма, руб./ед</w:t>
            </w:r>
            <w:r w:rsidR="00776EC1" w:rsidRPr="00206F4B"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удельный вес в общей сумме,</w:t>
            </w:r>
          </w:p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%</w:t>
            </w: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сумма,</w:t>
            </w:r>
          </w:p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руб. / год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C54AAF" w:rsidP="00776EC1">
            <w:pPr>
              <w:spacing w:after="200" w:line="276" w:lineRule="auto"/>
              <w:jc w:val="center"/>
            </w:pPr>
            <w:r w:rsidRPr="00206F4B">
              <w:t>с</w:t>
            </w:r>
            <w:r w:rsidR="00450285" w:rsidRPr="00206F4B">
              <w:t>умма, руб./</w:t>
            </w:r>
            <w:proofErr w:type="spellStart"/>
            <w:r w:rsidR="00450285" w:rsidRPr="00206F4B">
              <w:t>ед</w:t>
            </w:r>
            <w:proofErr w:type="spell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удельный вес в общей сумме,</w:t>
            </w:r>
          </w:p>
          <w:p w:rsidR="00450285" w:rsidRPr="00206F4B" w:rsidRDefault="00450285" w:rsidP="00776EC1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%</w:t>
            </w: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2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F722F8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F722F8" w:rsidP="00450285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F722F8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5</w:t>
            </w: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F722F8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F722F8" w:rsidP="00450285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F722F8" w:rsidP="00F2682C">
            <w:pPr>
              <w:pStyle w:val="a6"/>
              <w:rPr>
                <w:sz w:val="20"/>
                <w:szCs w:val="20"/>
                <w:lang w:val="en-US"/>
              </w:rPr>
            </w:pPr>
            <w:r w:rsidRPr="00206F4B">
              <w:rPr>
                <w:sz w:val="20"/>
                <w:szCs w:val="20"/>
              </w:rPr>
              <w:t>8</w:t>
            </w: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  <w:r w:rsidRPr="00206F4B">
              <w:rPr>
                <w:lang w:val="en-US"/>
              </w:rPr>
              <w:t>I</w:t>
            </w:r>
            <w:r w:rsidRPr="00206F4B">
              <w:t>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B84DA6">
            <w:pPr>
              <w:pStyle w:val="ab"/>
              <w:ind w:left="0"/>
              <w:jc w:val="both"/>
            </w:pPr>
            <w:r w:rsidRPr="00206F4B">
              <w:t>Переменные - всего</w:t>
            </w:r>
          </w:p>
          <w:p w:rsidR="00450285" w:rsidRPr="00206F4B" w:rsidRDefault="00450285" w:rsidP="00B84DA6">
            <w:pPr>
              <w:pStyle w:val="ab"/>
              <w:ind w:left="0"/>
              <w:jc w:val="both"/>
            </w:pPr>
            <w:r w:rsidRPr="00206F4B">
              <w:t xml:space="preserve">в </w:t>
            </w:r>
            <w:proofErr w:type="spellStart"/>
            <w:r w:rsidRPr="00206F4B">
              <w:t>т.ч</w:t>
            </w:r>
            <w:proofErr w:type="spellEnd"/>
            <w:r w:rsidRPr="00206F4B">
              <w:t>.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  <w:rPr>
                <w:lang w:val="en-US"/>
              </w:rPr>
            </w:pPr>
            <w:r w:rsidRPr="00206F4B">
              <w:rPr>
                <w:lang w:val="en-US"/>
              </w:rPr>
              <w:t>II.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B84DA6">
            <w:pPr>
              <w:pStyle w:val="ab"/>
              <w:ind w:left="0"/>
              <w:jc w:val="both"/>
            </w:pPr>
            <w:r w:rsidRPr="00206F4B">
              <w:t>Постоянные - всего</w:t>
            </w:r>
          </w:p>
          <w:p w:rsidR="00450285" w:rsidRPr="00206F4B" w:rsidRDefault="00450285" w:rsidP="00B84DA6">
            <w:pPr>
              <w:pStyle w:val="ab"/>
              <w:ind w:left="0"/>
              <w:jc w:val="both"/>
            </w:pPr>
            <w:r w:rsidRPr="00206F4B">
              <w:t xml:space="preserve">в </w:t>
            </w:r>
            <w:proofErr w:type="spellStart"/>
            <w:r w:rsidRPr="00206F4B">
              <w:t>т.ч</w:t>
            </w:r>
            <w:proofErr w:type="spellEnd"/>
            <w:r w:rsidRPr="00206F4B">
              <w:t>.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both"/>
            </w:pPr>
            <w:r w:rsidRPr="00206F4B">
              <w:t>…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450285" w:rsidRPr="00206F4B" w:rsidTr="002B0BCD">
        <w:trPr>
          <w:jc w:val="center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jc w:val="center"/>
            </w:pPr>
            <w:r w:rsidRPr="00206F4B">
              <w:rPr>
                <w:lang w:val="en-US"/>
              </w:rPr>
              <w:t>III.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B84DA6">
            <w:pPr>
              <w:pStyle w:val="ab"/>
              <w:ind w:left="0"/>
            </w:pPr>
            <w:r w:rsidRPr="00206F4B">
              <w:t>Итого полная себестоимость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100,0</w:t>
            </w:r>
            <w:r w:rsidR="00F7102B" w:rsidRPr="00206F4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206F4B" w:rsidRDefault="00450285" w:rsidP="00F2682C">
            <w:pPr>
              <w:pStyle w:val="a6"/>
              <w:rPr>
                <w:sz w:val="20"/>
                <w:szCs w:val="20"/>
              </w:rPr>
            </w:pPr>
            <w:r w:rsidRPr="00206F4B">
              <w:rPr>
                <w:sz w:val="20"/>
                <w:szCs w:val="20"/>
              </w:rPr>
              <w:t>100,0</w:t>
            </w:r>
            <w:r w:rsidR="00F7102B" w:rsidRPr="00206F4B">
              <w:rPr>
                <w:sz w:val="20"/>
                <w:szCs w:val="20"/>
              </w:rPr>
              <w:t>0</w:t>
            </w:r>
          </w:p>
        </w:tc>
      </w:tr>
    </w:tbl>
    <w:p w:rsidR="00CD07D6" w:rsidRPr="00001C40" w:rsidRDefault="00CD07D6" w:rsidP="004F3070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</w:p>
    <w:p w:rsidR="00B84DA6" w:rsidRPr="00001C40" w:rsidRDefault="00B84DA6" w:rsidP="000A0E4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lastRenderedPageBreak/>
        <w:t>Данные для заполнения калькуляции будут взяты из калькуляций до и после реализации мероприятия</w:t>
      </w:r>
      <w:r w:rsidR="00206F4B">
        <w:rPr>
          <w:sz w:val="28"/>
          <w:szCs w:val="28"/>
        </w:rPr>
        <w:t xml:space="preserve"> </w:t>
      </w:r>
    </w:p>
    <w:p w:rsidR="00B00DC1" w:rsidRPr="00001C40" w:rsidRDefault="00B00DC1" w:rsidP="00084B56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01C40">
        <w:rPr>
          <w:sz w:val="28"/>
          <w:szCs w:val="28"/>
        </w:rPr>
        <w:t>Пояснения: к переменной части о</w:t>
      </w:r>
      <w:r w:rsidR="006C23C2" w:rsidRPr="00001C40">
        <w:rPr>
          <w:sz w:val="28"/>
          <w:szCs w:val="28"/>
        </w:rPr>
        <w:t xml:space="preserve">тносятся статьи 1,2,3,4,5,6,7,8; </w:t>
      </w:r>
      <w:r w:rsidRPr="00001C40">
        <w:rPr>
          <w:sz w:val="28"/>
          <w:szCs w:val="28"/>
        </w:rPr>
        <w:t xml:space="preserve"> к постоянной части </w:t>
      </w:r>
      <w:r w:rsidR="006C23C2" w:rsidRPr="00001C40">
        <w:rPr>
          <w:sz w:val="28"/>
          <w:szCs w:val="28"/>
        </w:rPr>
        <w:t xml:space="preserve">- </w:t>
      </w:r>
      <w:r w:rsidRPr="00001C40">
        <w:rPr>
          <w:sz w:val="28"/>
          <w:szCs w:val="28"/>
        </w:rPr>
        <w:t>9,11,12,13,14,16.</w:t>
      </w:r>
      <w:r w:rsidR="00B84DA6" w:rsidRPr="00001C40">
        <w:rPr>
          <w:sz w:val="28"/>
          <w:szCs w:val="28"/>
        </w:rPr>
        <w:t xml:space="preserve"> </w:t>
      </w:r>
    </w:p>
    <w:p w:rsidR="00B84DA6" w:rsidRPr="00001C40" w:rsidRDefault="00B84DA6" w:rsidP="00084B56">
      <w:pPr>
        <w:spacing w:line="360" w:lineRule="auto"/>
        <w:ind w:firstLine="709"/>
        <w:rPr>
          <w:sz w:val="28"/>
          <w:szCs w:val="28"/>
        </w:rPr>
      </w:pPr>
      <w:r w:rsidRPr="00001C40">
        <w:rPr>
          <w:sz w:val="28"/>
          <w:szCs w:val="28"/>
        </w:rPr>
        <w:t xml:space="preserve">Вывод по таблице издержек (пример ниже): </w:t>
      </w:r>
    </w:p>
    <w:p w:rsidR="00B84DA6" w:rsidRPr="00001C40" w:rsidRDefault="00B84DA6" w:rsidP="00084B56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В результате реализации предлагаемого мероприятия происходят изменения в</w:t>
      </w:r>
      <w:r w:rsidR="00857E00" w:rsidRPr="00001C40">
        <w:rPr>
          <w:sz w:val="28"/>
          <w:szCs w:val="28"/>
        </w:rPr>
        <w:t xml:space="preserve"> следующих статьях калькуляции (перечислить статьи)</w:t>
      </w:r>
    </w:p>
    <w:p w:rsidR="00B84DA6" w:rsidRPr="00001C40" w:rsidRDefault="005C3A89" w:rsidP="00084B56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Название статьи </w:t>
      </w:r>
      <w:r w:rsidR="00B84DA6" w:rsidRPr="00001C40">
        <w:rPr>
          <w:sz w:val="28"/>
          <w:szCs w:val="28"/>
        </w:rPr>
        <w:t>(написа</w:t>
      </w:r>
      <w:r w:rsidRPr="00001C40">
        <w:rPr>
          <w:sz w:val="28"/>
          <w:szCs w:val="28"/>
        </w:rPr>
        <w:t>ть величину до и после реализации мероприятия, а также отклонение)</w:t>
      </w:r>
    </w:p>
    <w:p w:rsidR="003272F5" w:rsidRDefault="005C3A89" w:rsidP="003272F5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Таким образом, полная себестоимость 1 тонны продукции снизилась на … руб</w:t>
      </w:r>
      <w:r w:rsidR="00206F4B">
        <w:rPr>
          <w:sz w:val="28"/>
          <w:szCs w:val="28"/>
        </w:rPr>
        <w:t>.</w:t>
      </w:r>
      <w:r w:rsidRPr="00001C40">
        <w:rPr>
          <w:sz w:val="28"/>
          <w:szCs w:val="28"/>
        </w:rPr>
        <w:t>/т и составила после реализации мероприятия … руб</w:t>
      </w:r>
      <w:r w:rsidR="00206F4B">
        <w:rPr>
          <w:sz w:val="28"/>
          <w:szCs w:val="28"/>
        </w:rPr>
        <w:t>.</w:t>
      </w:r>
      <w:r w:rsidRPr="00001C40">
        <w:rPr>
          <w:sz w:val="28"/>
          <w:szCs w:val="28"/>
        </w:rPr>
        <w:t>/т</w:t>
      </w:r>
      <w:r w:rsidR="00B926FB" w:rsidRPr="00001C40">
        <w:rPr>
          <w:sz w:val="28"/>
          <w:szCs w:val="28"/>
        </w:rPr>
        <w:t>.</w:t>
      </w:r>
      <w:bookmarkStart w:id="8" w:name="_Toc508820451"/>
    </w:p>
    <w:p w:rsidR="000A0E4D" w:rsidRDefault="000A0E4D" w:rsidP="003272F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DA6" w:rsidRPr="003272F5" w:rsidRDefault="00857E00" w:rsidP="002B0BCD">
      <w:pPr>
        <w:spacing w:line="360" w:lineRule="auto"/>
        <w:ind w:left="709"/>
        <w:jc w:val="both"/>
        <w:rPr>
          <w:b/>
          <w:sz w:val="28"/>
          <w:szCs w:val="28"/>
        </w:rPr>
      </w:pPr>
      <w:r w:rsidRPr="003272F5">
        <w:rPr>
          <w:b/>
          <w:sz w:val="28"/>
          <w:szCs w:val="28"/>
        </w:rPr>
        <w:t>Оценка влияния реализации проекта на экономическую эффективность производства</w:t>
      </w:r>
      <w:bookmarkEnd w:id="8"/>
    </w:p>
    <w:p w:rsidR="00222052" w:rsidRPr="00001C40" w:rsidRDefault="00222052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Обобщающим экономическим показателем эффективности производства является прибыль, которую приносит предприятию выпускаемая в данном производстве продукция.</w:t>
      </w:r>
    </w:p>
    <w:p w:rsidR="00222052" w:rsidRPr="00001C40" w:rsidRDefault="00222052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Эффект, полученный за краткосрочный период (за год), от проекта, реализованного в производстве продукта, принято характеризовать при помощи показателей:</w:t>
      </w:r>
    </w:p>
    <w:p w:rsidR="00776EC1" w:rsidRPr="00001C40" w:rsidRDefault="00776EC1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Выручка</w:t>
      </w:r>
      <w:r w:rsidR="00F2682C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- это величина денежных поступлений предприятия от реализации на рынка определенного объема продукции по определенной цене</w:t>
      </w:r>
      <w:r w:rsidR="00451EB3" w:rsidRPr="00001C40">
        <w:rPr>
          <w:sz w:val="28"/>
          <w:szCs w:val="28"/>
        </w:rPr>
        <w:t>. Выручка рассч</w:t>
      </w:r>
      <w:r w:rsidR="00E51D07" w:rsidRPr="00001C40">
        <w:rPr>
          <w:sz w:val="28"/>
          <w:szCs w:val="28"/>
        </w:rPr>
        <w:t>итывается по следующей формуле</w:t>
      </w:r>
      <w:r w:rsidRPr="00001C40">
        <w:rPr>
          <w:sz w:val="28"/>
          <w:szCs w:val="28"/>
        </w:rPr>
        <w:t xml:space="preserve"> </w:t>
      </w:r>
    </w:p>
    <w:p w:rsidR="00776EC1" w:rsidRPr="00001C40" w:rsidRDefault="00F2682C" w:rsidP="00F2682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       </w:t>
      </w:r>
      <w:r w:rsidR="00001C40">
        <w:rPr>
          <w:sz w:val="28"/>
          <w:szCs w:val="28"/>
        </w:rPr>
        <w:t xml:space="preserve">                 </w:t>
      </w:r>
      <w:r w:rsidRPr="00001C40">
        <w:rPr>
          <w:sz w:val="28"/>
          <w:szCs w:val="28"/>
        </w:rPr>
        <w:t xml:space="preserve"> </w:t>
      </w:r>
      <w:r w:rsidR="000A0E4D">
        <w:rPr>
          <w:sz w:val="28"/>
          <w:szCs w:val="28"/>
        </w:rPr>
        <w:t xml:space="preserve">    </w:t>
      </w:r>
      <w:r w:rsidR="00776EC1" w:rsidRPr="00001C40">
        <w:rPr>
          <w:sz w:val="28"/>
          <w:szCs w:val="28"/>
        </w:rPr>
        <w:t>Выручка (</w:t>
      </w:r>
      <w:r w:rsidR="00776EC1" w:rsidRPr="00001C40">
        <w:rPr>
          <w:sz w:val="28"/>
          <w:szCs w:val="28"/>
          <w:lang w:val="en-US"/>
        </w:rPr>
        <w:t>TR</w:t>
      </w:r>
      <w:r w:rsidR="00776EC1" w:rsidRPr="00001C40">
        <w:rPr>
          <w:sz w:val="28"/>
          <w:szCs w:val="28"/>
        </w:rPr>
        <w:t>)</w:t>
      </w:r>
      <w:r w:rsidR="00EF1032" w:rsidRPr="00001C40">
        <w:rPr>
          <w:sz w:val="28"/>
          <w:szCs w:val="28"/>
        </w:rPr>
        <w:t xml:space="preserve"> = Цена х</w:t>
      </w:r>
      <w:r w:rsidRPr="00001C40">
        <w:rPr>
          <w:sz w:val="28"/>
          <w:szCs w:val="28"/>
        </w:rPr>
        <w:t xml:space="preserve"> О</w:t>
      </w:r>
      <w:r w:rsidR="00776EC1" w:rsidRPr="00001C40">
        <w:rPr>
          <w:sz w:val="28"/>
          <w:szCs w:val="28"/>
        </w:rPr>
        <w:t>бъем вып</w:t>
      </w:r>
      <w:r w:rsidRPr="00001C40">
        <w:rPr>
          <w:sz w:val="28"/>
          <w:szCs w:val="28"/>
        </w:rPr>
        <w:t xml:space="preserve">уска   </w:t>
      </w:r>
      <w:r w:rsidR="00001C40">
        <w:rPr>
          <w:sz w:val="28"/>
          <w:szCs w:val="28"/>
        </w:rPr>
        <w:t xml:space="preserve">        </w:t>
      </w:r>
      <w:r w:rsidR="004504A4" w:rsidRPr="00001C40">
        <w:rPr>
          <w:sz w:val="28"/>
          <w:szCs w:val="28"/>
        </w:rPr>
        <w:t xml:space="preserve">    </w:t>
      </w:r>
      <w:r w:rsidR="00124015">
        <w:rPr>
          <w:sz w:val="28"/>
          <w:szCs w:val="28"/>
        </w:rPr>
        <w:t xml:space="preserve">     </w:t>
      </w:r>
      <w:r w:rsidR="004504A4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3.5</w:t>
      </w:r>
      <w:r w:rsidRPr="00001C40">
        <w:rPr>
          <w:sz w:val="28"/>
          <w:szCs w:val="28"/>
        </w:rPr>
        <w:t>)</w:t>
      </w:r>
    </w:p>
    <w:p w:rsidR="00776EC1" w:rsidRPr="00001C40" w:rsidRDefault="00776EC1" w:rsidP="005C3A89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где Цена (Р) = себестоимость единицы </w:t>
      </w:r>
      <w:r w:rsidR="00001C40">
        <w:rPr>
          <w:sz w:val="28"/>
          <w:szCs w:val="28"/>
        </w:rPr>
        <w:t>продукции + рентабельность+ НДС (20</w:t>
      </w:r>
      <w:r w:rsidRPr="00001C40">
        <w:rPr>
          <w:sz w:val="28"/>
          <w:szCs w:val="28"/>
        </w:rPr>
        <w:t>%)</w:t>
      </w:r>
      <w:r w:rsidR="00F2682C" w:rsidRPr="00001C40">
        <w:rPr>
          <w:sz w:val="28"/>
          <w:szCs w:val="28"/>
        </w:rPr>
        <w:t>; либо фактическая  цена, полученная из открытых источников</w:t>
      </w:r>
    </w:p>
    <w:p w:rsidR="00776EC1" w:rsidRPr="00001C40" w:rsidRDefault="00776EC1" w:rsidP="005C3A89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  Объем выпуска (</w:t>
      </w:r>
      <w:r w:rsidRPr="00001C40">
        <w:rPr>
          <w:sz w:val="28"/>
          <w:szCs w:val="28"/>
          <w:lang w:val="en-US"/>
        </w:rPr>
        <w:t>Q</w:t>
      </w:r>
      <w:r w:rsidRPr="00001C40">
        <w:rPr>
          <w:sz w:val="28"/>
          <w:szCs w:val="28"/>
        </w:rPr>
        <w:t>) - берем из калькуляции</w:t>
      </w:r>
    </w:p>
    <w:p w:rsidR="00776EC1" w:rsidRPr="00001C40" w:rsidRDefault="00776EC1" w:rsidP="004504A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01C40">
        <w:rPr>
          <w:i/>
          <w:sz w:val="28"/>
          <w:szCs w:val="28"/>
        </w:rPr>
        <w:t>Полная себестоимость всего выпуска продукци</w:t>
      </w:r>
      <w:proofErr w:type="gramStart"/>
      <w:r w:rsidRPr="00001C40">
        <w:rPr>
          <w:i/>
          <w:sz w:val="28"/>
          <w:szCs w:val="28"/>
        </w:rPr>
        <w:t>и</w:t>
      </w:r>
      <w:r w:rsidR="00434F1D" w:rsidRPr="00001C40">
        <w:rPr>
          <w:sz w:val="28"/>
          <w:szCs w:val="28"/>
        </w:rPr>
        <w:t>-</w:t>
      </w:r>
      <w:proofErr w:type="gramEnd"/>
      <w:r w:rsidR="00434F1D" w:rsidRPr="00001C40">
        <w:rPr>
          <w:sz w:val="28"/>
          <w:szCs w:val="28"/>
        </w:rPr>
        <w:t xml:space="preserve"> это совокупные затраты предприятия на производство и реализацию продукции (берем из калькуляции </w:t>
      </w:r>
      <w:r w:rsidRPr="00001C40">
        <w:rPr>
          <w:sz w:val="28"/>
          <w:szCs w:val="28"/>
        </w:rPr>
        <w:t>стр</w:t>
      </w:r>
      <w:r w:rsidR="00434F1D" w:rsidRPr="00001C40">
        <w:rPr>
          <w:sz w:val="28"/>
          <w:szCs w:val="28"/>
        </w:rPr>
        <w:t xml:space="preserve">ока </w:t>
      </w:r>
      <w:r w:rsidRPr="00001C40">
        <w:rPr>
          <w:sz w:val="28"/>
          <w:szCs w:val="28"/>
        </w:rPr>
        <w:t>17)</w:t>
      </w:r>
    </w:p>
    <w:p w:rsidR="00222052" w:rsidRPr="00001C40" w:rsidRDefault="00222052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lastRenderedPageBreak/>
        <w:t>Валовая прибыль</w:t>
      </w:r>
      <w:r w:rsidR="00D809C6" w:rsidRPr="00001C40">
        <w:rPr>
          <w:i/>
          <w:sz w:val="28"/>
          <w:szCs w:val="28"/>
        </w:rPr>
        <w:t xml:space="preserve"> </w:t>
      </w:r>
      <w:r w:rsidRPr="00001C40">
        <w:rPr>
          <w:i/>
          <w:sz w:val="28"/>
          <w:szCs w:val="28"/>
        </w:rPr>
        <w:t>/ убыток</w:t>
      </w:r>
      <w:r w:rsidR="00F2682C" w:rsidRPr="00001C40">
        <w:rPr>
          <w:i/>
          <w:sz w:val="28"/>
          <w:szCs w:val="28"/>
        </w:rPr>
        <w:t xml:space="preserve"> (прибыль до налогообложения)</w:t>
      </w:r>
      <w:r w:rsidRPr="00001C40">
        <w:rPr>
          <w:sz w:val="28"/>
          <w:szCs w:val="28"/>
        </w:rPr>
        <w:t xml:space="preserve"> – </w:t>
      </w:r>
      <w:r w:rsidR="00F2682C" w:rsidRPr="00001C40">
        <w:rPr>
          <w:sz w:val="28"/>
          <w:szCs w:val="28"/>
        </w:rPr>
        <w:t>результат, получаемый при вычитании из выручки от реализации продукта в анализируемом периоде тех, принимаемых к зачёту в соответствии с рекомендациями главы 25 «Налог на прибыль» Налогового кодекса РФ, расходов предприятия, которые были связаны с его производством и продажей в этом периоде</w:t>
      </w:r>
      <w:r w:rsidR="00E51D07" w:rsidRPr="00001C40">
        <w:rPr>
          <w:sz w:val="28"/>
          <w:szCs w:val="28"/>
        </w:rPr>
        <w:t>. Рассчитывается по формуле:</w:t>
      </w:r>
    </w:p>
    <w:p w:rsidR="008B1A62" w:rsidRPr="00001C40" w:rsidRDefault="00F2682C" w:rsidP="008B1A62">
      <w:pPr>
        <w:spacing w:line="360" w:lineRule="auto"/>
        <w:ind w:left="360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 xml:space="preserve">     </w:t>
      </w:r>
      <w:r w:rsidR="00086135" w:rsidRPr="00001C40">
        <w:rPr>
          <w:sz w:val="28"/>
          <w:szCs w:val="28"/>
        </w:rPr>
        <w:t>Валовая прибыль = Выручка - полная себестоимость всего выпуска продукции</w:t>
      </w:r>
      <w:r w:rsidR="004504A4" w:rsidRPr="00001C40">
        <w:rPr>
          <w:sz w:val="28"/>
          <w:szCs w:val="28"/>
        </w:rPr>
        <w:t xml:space="preserve">  </w:t>
      </w:r>
      <w:r w:rsidR="0040710E">
        <w:rPr>
          <w:sz w:val="28"/>
          <w:szCs w:val="28"/>
        </w:rPr>
        <w:t xml:space="preserve">                                                                                           </w:t>
      </w:r>
      <w:r w:rsidR="00124015">
        <w:rPr>
          <w:sz w:val="28"/>
          <w:szCs w:val="28"/>
        </w:rPr>
        <w:t xml:space="preserve">      </w:t>
      </w:r>
      <w:r w:rsidR="0040710E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3.6</w:t>
      </w:r>
      <w:r w:rsidRPr="00001C40">
        <w:rPr>
          <w:sz w:val="28"/>
          <w:szCs w:val="28"/>
        </w:rPr>
        <w:t>)</w:t>
      </w:r>
    </w:p>
    <w:p w:rsidR="00F2682C" w:rsidRPr="00001C40" w:rsidRDefault="00F2682C" w:rsidP="008B1A62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Налог на прибыль</w:t>
      </w:r>
      <w:r w:rsidRPr="00001C40">
        <w:rPr>
          <w:sz w:val="28"/>
          <w:szCs w:val="28"/>
        </w:rPr>
        <w:t xml:space="preserve"> </w:t>
      </w:r>
      <w:r w:rsidR="00434F1D" w:rsidRPr="00001C40">
        <w:rPr>
          <w:sz w:val="28"/>
          <w:szCs w:val="28"/>
        </w:rPr>
        <w:t xml:space="preserve">-  </w:t>
      </w:r>
      <w:r w:rsidR="00C46E3F" w:rsidRPr="00001C40">
        <w:rPr>
          <w:sz w:val="28"/>
          <w:szCs w:val="28"/>
        </w:rPr>
        <w:t>это прямой налог, взымаемый с прибыли организации</w:t>
      </w:r>
      <w:r w:rsidR="00E51D07" w:rsidRPr="00001C40">
        <w:rPr>
          <w:sz w:val="28"/>
          <w:szCs w:val="28"/>
        </w:rPr>
        <w:t>. Формула расчета приведена ниже:</w:t>
      </w:r>
    </w:p>
    <w:p w:rsidR="00434F1D" w:rsidRPr="00001C40" w:rsidRDefault="00001C40" w:rsidP="00434F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032" w:rsidRPr="00001C40">
        <w:rPr>
          <w:sz w:val="28"/>
          <w:szCs w:val="28"/>
        </w:rPr>
        <w:t xml:space="preserve"> Налог на прибыль</w:t>
      </w:r>
      <w:r w:rsidR="00434F1D" w:rsidRPr="00001C40">
        <w:rPr>
          <w:sz w:val="28"/>
          <w:szCs w:val="28"/>
        </w:rPr>
        <w:t>= Валовая прибыль</w:t>
      </w:r>
      <w:r w:rsidR="00EF1032" w:rsidRPr="00001C40">
        <w:rPr>
          <w:sz w:val="28"/>
          <w:szCs w:val="28"/>
        </w:rPr>
        <w:t xml:space="preserve"> х </w:t>
      </w:r>
      <w:r w:rsidR="004504A4" w:rsidRPr="00001C40">
        <w:rPr>
          <w:sz w:val="28"/>
          <w:szCs w:val="28"/>
        </w:rPr>
        <w:t xml:space="preserve">ставка налога на прибыль     </w:t>
      </w:r>
      <w:r w:rsidR="00434F1D"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3.7</w:t>
      </w:r>
      <w:r w:rsidR="00434F1D" w:rsidRPr="00001C40">
        <w:rPr>
          <w:sz w:val="28"/>
          <w:szCs w:val="28"/>
        </w:rPr>
        <w:t>)</w:t>
      </w:r>
    </w:p>
    <w:p w:rsidR="00434F1D" w:rsidRPr="00001C40" w:rsidRDefault="00434F1D" w:rsidP="00434F1D">
      <w:pPr>
        <w:spacing w:line="360" w:lineRule="auto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Примечание: ставка налога прибыль в Пермско</w:t>
      </w:r>
      <w:r w:rsidR="00001C40">
        <w:rPr>
          <w:sz w:val="28"/>
          <w:szCs w:val="28"/>
        </w:rPr>
        <w:t>м крае в 2019 году составляет 20</w:t>
      </w:r>
      <w:r w:rsidRPr="00001C40">
        <w:rPr>
          <w:sz w:val="28"/>
          <w:szCs w:val="28"/>
        </w:rPr>
        <w:t>%</w:t>
      </w:r>
    </w:p>
    <w:p w:rsidR="00F2682C" w:rsidRPr="00001C40" w:rsidRDefault="00F2682C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Чистая прибыль</w:t>
      </w:r>
      <w:r w:rsidRPr="00001C40">
        <w:rPr>
          <w:sz w:val="28"/>
          <w:szCs w:val="28"/>
        </w:rPr>
        <w:t xml:space="preserve"> – </w:t>
      </w:r>
      <w:r w:rsidR="004504A4" w:rsidRPr="00001C40">
        <w:rPr>
          <w:sz w:val="28"/>
          <w:szCs w:val="28"/>
        </w:rPr>
        <w:t xml:space="preserve">это </w:t>
      </w:r>
      <w:r w:rsidRPr="00001C40">
        <w:rPr>
          <w:sz w:val="28"/>
          <w:szCs w:val="28"/>
        </w:rPr>
        <w:t>результат вычитания из прибыли до налогообложения суммы налога на прибыль (с учетом особенностей региона)</w:t>
      </w:r>
      <w:r w:rsidR="00E51D07" w:rsidRPr="00001C40">
        <w:rPr>
          <w:sz w:val="28"/>
          <w:szCs w:val="28"/>
        </w:rPr>
        <w:t>. Рассчитывается по формуле:</w:t>
      </w:r>
    </w:p>
    <w:p w:rsidR="00F2682C" w:rsidRPr="00001C40" w:rsidRDefault="00434F1D" w:rsidP="00434F1D">
      <w:pPr>
        <w:spacing w:line="360" w:lineRule="auto"/>
        <w:ind w:left="360"/>
        <w:rPr>
          <w:sz w:val="28"/>
          <w:szCs w:val="28"/>
        </w:rPr>
      </w:pPr>
      <w:r w:rsidRPr="00001C40">
        <w:rPr>
          <w:sz w:val="28"/>
          <w:szCs w:val="28"/>
        </w:rPr>
        <w:t xml:space="preserve">            Чистая прибыль=</w:t>
      </w:r>
      <w:r w:rsidRPr="00001C40">
        <w:rPr>
          <w:i/>
          <w:sz w:val="28"/>
          <w:szCs w:val="28"/>
        </w:rPr>
        <w:t xml:space="preserve"> </w:t>
      </w:r>
      <w:r w:rsidRPr="00001C40">
        <w:rPr>
          <w:sz w:val="28"/>
          <w:szCs w:val="28"/>
        </w:rPr>
        <w:t>Валовая прибыль</w:t>
      </w:r>
      <w:r w:rsidR="00EF1032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- налог на прибыль</w:t>
      </w:r>
      <w:r w:rsidR="004504A4" w:rsidRPr="00001C40">
        <w:rPr>
          <w:sz w:val="28"/>
          <w:szCs w:val="28"/>
        </w:rPr>
        <w:t xml:space="preserve">            </w:t>
      </w:r>
      <w:r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3.8</w:t>
      </w:r>
      <w:r w:rsidRPr="00001C40">
        <w:rPr>
          <w:sz w:val="28"/>
          <w:szCs w:val="28"/>
        </w:rPr>
        <w:t>)</w:t>
      </w:r>
    </w:p>
    <w:p w:rsidR="00222052" w:rsidRPr="00001C40" w:rsidRDefault="000D4B63" w:rsidP="004504A4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Р</w:t>
      </w:r>
      <w:r w:rsidR="00222052" w:rsidRPr="00001C40">
        <w:rPr>
          <w:i/>
          <w:sz w:val="28"/>
          <w:szCs w:val="28"/>
        </w:rPr>
        <w:t>ентабельность продукта (</w:t>
      </w:r>
      <w:r w:rsidR="00222052" w:rsidRPr="00001C40">
        <w:rPr>
          <w:i/>
          <w:sz w:val="28"/>
          <w:szCs w:val="28"/>
          <w:lang w:val="en-US"/>
        </w:rPr>
        <w:t>R</w:t>
      </w:r>
      <w:r w:rsidR="00922223" w:rsidRPr="00001C40">
        <w:rPr>
          <w:i/>
          <w:sz w:val="28"/>
          <w:szCs w:val="28"/>
        </w:rPr>
        <w:t>)</w:t>
      </w:r>
      <w:r w:rsidR="00922223" w:rsidRPr="00001C40">
        <w:rPr>
          <w:sz w:val="28"/>
          <w:szCs w:val="28"/>
        </w:rPr>
        <w:t xml:space="preserve"> - </w:t>
      </w:r>
      <w:r w:rsidR="00222052" w:rsidRPr="00001C40">
        <w:rPr>
          <w:sz w:val="28"/>
          <w:szCs w:val="28"/>
        </w:rPr>
        <w:t>рассчитывается как отношение годовых показателей валовой прибыли к полно</w:t>
      </w:r>
      <w:r w:rsidR="00EC2220" w:rsidRPr="00001C40">
        <w:rPr>
          <w:sz w:val="28"/>
          <w:szCs w:val="28"/>
        </w:rPr>
        <w:t>й себестоимости (общим затратам</w:t>
      </w:r>
      <w:r w:rsidR="00222052" w:rsidRPr="00001C40">
        <w:rPr>
          <w:sz w:val="28"/>
          <w:szCs w:val="28"/>
        </w:rPr>
        <w:t>) и показывает, какой процент валовой прибыли с рубля затраченных на производство и сбыт  продукта ресурсов приносят его продажи:</w:t>
      </w:r>
    </w:p>
    <w:p w:rsidR="00222052" w:rsidRPr="00001C40" w:rsidRDefault="00C46E3F" w:rsidP="00001C40">
      <w:pPr>
        <w:spacing w:line="360" w:lineRule="auto"/>
        <w:ind w:firstLine="360"/>
        <w:rPr>
          <w:sz w:val="28"/>
          <w:szCs w:val="28"/>
        </w:rPr>
      </w:pPr>
      <w:r w:rsidRPr="00001C40">
        <w:rPr>
          <w:sz w:val="28"/>
          <w:szCs w:val="28"/>
        </w:rPr>
        <w:t xml:space="preserve">                                            </w:t>
      </w:r>
      <w:r w:rsidR="00F7102B" w:rsidRPr="00001C40">
        <w:rPr>
          <w:sz w:val="28"/>
          <w:szCs w:val="28"/>
        </w:rPr>
        <w:t xml:space="preserve">   </w:t>
      </w:r>
      <w:r w:rsidRPr="00001C40">
        <w:rPr>
          <w:sz w:val="28"/>
          <w:szCs w:val="28"/>
        </w:rPr>
        <w:t xml:space="preserve"> </w:t>
      </w:r>
      <w:r w:rsidR="00392E58" w:rsidRPr="00001C40">
        <w:rPr>
          <w:position w:val="-28"/>
          <w:sz w:val="28"/>
          <w:szCs w:val="28"/>
        </w:rPr>
        <w:object w:dxaOrig="3040" w:dyaOrig="660">
          <v:shape id="_x0000_i1026" type="#_x0000_t75" style="width:152.25pt;height:33pt" o:ole="">
            <v:imagedata r:id="rId11" o:title=""/>
          </v:shape>
          <o:OLEObject Type="Embed" ProgID="Equation.3" ShapeID="_x0000_i1026" DrawAspect="Content" ObjectID="_1650870673" r:id="rId12"/>
        </w:object>
      </w:r>
      <w:r w:rsidRPr="00001C40">
        <w:rPr>
          <w:sz w:val="28"/>
          <w:szCs w:val="28"/>
        </w:rPr>
        <w:t xml:space="preserve">        </w:t>
      </w:r>
      <w:r w:rsidR="0098229E" w:rsidRPr="00001C40">
        <w:rPr>
          <w:sz w:val="28"/>
          <w:szCs w:val="28"/>
        </w:rPr>
        <w:t xml:space="preserve">                    (3.9</w:t>
      </w:r>
      <w:r w:rsidRPr="00001C40">
        <w:rPr>
          <w:sz w:val="28"/>
          <w:szCs w:val="28"/>
        </w:rPr>
        <w:t>)</w:t>
      </w:r>
      <w:r w:rsidR="00A662CF" w:rsidRPr="00001C40">
        <w:rPr>
          <w:sz w:val="28"/>
          <w:szCs w:val="28"/>
        </w:rPr>
        <w:t xml:space="preserve"> </w:t>
      </w:r>
    </w:p>
    <w:p w:rsidR="00A662CF" w:rsidRPr="00001C40" w:rsidRDefault="00A662CF" w:rsidP="00E65950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 xml:space="preserve">По итогам расчетов заполнить таблицу </w:t>
      </w:r>
    </w:p>
    <w:p w:rsidR="00C10862" w:rsidRPr="00001C40" w:rsidRDefault="00206F4B" w:rsidP="00E659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3.4</w:t>
      </w:r>
      <w:r w:rsidR="00857D27" w:rsidRPr="00001C40">
        <w:rPr>
          <w:sz w:val="28"/>
          <w:szCs w:val="28"/>
        </w:rPr>
        <w:t xml:space="preserve"> </w:t>
      </w:r>
      <w:r w:rsidR="00C10862" w:rsidRPr="00001C40">
        <w:rPr>
          <w:sz w:val="28"/>
          <w:szCs w:val="28"/>
        </w:rPr>
        <w:t>- Финансовые показатели</w:t>
      </w:r>
    </w:p>
    <w:tbl>
      <w:tblPr>
        <w:tblStyle w:val="ae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2693"/>
        <w:gridCol w:w="2023"/>
        <w:gridCol w:w="2126"/>
        <w:gridCol w:w="1701"/>
      </w:tblGrid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E65950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Номер статьи</w:t>
            </w:r>
          </w:p>
        </w:tc>
        <w:tc>
          <w:tcPr>
            <w:tcW w:w="2693" w:type="dxa"/>
            <w:vAlign w:val="center"/>
          </w:tcPr>
          <w:p w:rsidR="00F7102B" w:rsidRPr="00001C40" w:rsidRDefault="00F7102B" w:rsidP="0092222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Показатель</w:t>
            </w:r>
          </w:p>
        </w:tc>
        <w:tc>
          <w:tcPr>
            <w:tcW w:w="2023" w:type="dxa"/>
            <w:vAlign w:val="center"/>
          </w:tcPr>
          <w:p w:rsidR="00F7102B" w:rsidRPr="00001C40" w:rsidRDefault="00F7102B" w:rsidP="0092222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До реализации мероприятия</w:t>
            </w:r>
          </w:p>
        </w:tc>
        <w:tc>
          <w:tcPr>
            <w:tcW w:w="2126" w:type="dxa"/>
            <w:vAlign w:val="center"/>
          </w:tcPr>
          <w:p w:rsidR="00F7102B" w:rsidRPr="00001C40" w:rsidRDefault="00F7102B" w:rsidP="0092222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После реализации мероприятия</w:t>
            </w:r>
          </w:p>
        </w:tc>
        <w:tc>
          <w:tcPr>
            <w:tcW w:w="1701" w:type="dxa"/>
            <w:vAlign w:val="center"/>
          </w:tcPr>
          <w:p w:rsidR="00F7102B" w:rsidRPr="00001C40" w:rsidRDefault="00F7102B" w:rsidP="0092222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Отклонение</w:t>
            </w:r>
            <w:r w:rsidR="00922223" w:rsidRPr="00001C40">
              <w:rPr>
                <w:sz w:val="24"/>
                <w:szCs w:val="24"/>
              </w:rPr>
              <w:t xml:space="preserve"> (прирост)</w:t>
            </w:r>
          </w:p>
        </w:tc>
      </w:tr>
      <w:tr w:rsidR="00451EB3" w:rsidRPr="00001C40" w:rsidTr="00292FAD">
        <w:trPr>
          <w:jc w:val="center"/>
        </w:trPr>
        <w:tc>
          <w:tcPr>
            <w:tcW w:w="978" w:type="dxa"/>
          </w:tcPr>
          <w:p w:rsidR="00451EB3" w:rsidRPr="00001C40" w:rsidRDefault="00451EB3" w:rsidP="00451EB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1EB3" w:rsidRPr="00001C40" w:rsidRDefault="00451EB3" w:rsidP="00451EB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451EB3" w:rsidRPr="00001C40" w:rsidRDefault="00451EB3" w:rsidP="00451EB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1EB3" w:rsidRPr="00001C40" w:rsidRDefault="00451EB3" w:rsidP="00451EB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1EB3" w:rsidRPr="00001C40" w:rsidRDefault="00451EB3" w:rsidP="00451EB3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5</w:t>
            </w: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F7102B" w:rsidP="00D53C3A">
            <w:pPr>
              <w:jc w:val="center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Выручка, руб.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206F4B" w:rsidRPr="00001C40" w:rsidTr="00292FAD">
        <w:trPr>
          <w:jc w:val="center"/>
        </w:trPr>
        <w:tc>
          <w:tcPr>
            <w:tcW w:w="978" w:type="dxa"/>
          </w:tcPr>
          <w:p w:rsidR="00206F4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06F4B" w:rsidRPr="00001C40" w:rsidRDefault="00206F4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себестоимость, руб./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023" w:type="dxa"/>
          </w:tcPr>
          <w:p w:rsidR="00206F4B" w:rsidRPr="00001C40" w:rsidRDefault="00206F4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6F4B" w:rsidRPr="00001C40" w:rsidRDefault="00206F4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6F4B" w:rsidRPr="00001C40" w:rsidRDefault="00206F4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 xml:space="preserve">Полная себестоимость, </w:t>
            </w:r>
            <w:proofErr w:type="spellStart"/>
            <w:r w:rsidRPr="00001C40">
              <w:rPr>
                <w:sz w:val="24"/>
                <w:szCs w:val="24"/>
              </w:rPr>
              <w:t>руб</w:t>
            </w:r>
            <w:proofErr w:type="spellEnd"/>
            <w:r w:rsidRPr="00001C40">
              <w:rPr>
                <w:sz w:val="24"/>
                <w:szCs w:val="24"/>
              </w:rPr>
              <w:t>/год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Валовая прибыль, руб.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Налог на прибыль, руб.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RPr="00001C40" w:rsidTr="00292FAD">
        <w:trPr>
          <w:jc w:val="center"/>
        </w:trPr>
        <w:tc>
          <w:tcPr>
            <w:tcW w:w="978" w:type="dxa"/>
          </w:tcPr>
          <w:p w:rsidR="00F7102B" w:rsidRPr="00001C40" w:rsidRDefault="00206F4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  <w:r w:rsidRPr="00001C40">
              <w:rPr>
                <w:sz w:val="24"/>
                <w:szCs w:val="24"/>
              </w:rPr>
              <w:t>Рентабельность продукта, %</w:t>
            </w:r>
          </w:p>
        </w:tc>
        <w:tc>
          <w:tcPr>
            <w:tcW w:w="2023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2B" w:rsidRPr="00001C40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</w:tbl>
    <w:p w:rsidR="00A662CF" w:rsidRPr="00001C40" w:rsidRDefault="00A662CF" w:rsidP="00A662CF">
      <w:pPr>
        <w:spacing w:line="360" w:lineRule="auto"/>
        <w:ind w:firstLine="360"/>
        <w:jc w:val="both"/>
        <w:rPr>
          <w:sz w:val="28"/>
          <w:szCs w:val="28"/>
        </w:rPr>
      </w:pPr>
    </w:p>
    <w:p w:rsidR="00C10862" w:rsidRPr="00001C40" w:rsidRDefault="00C10862" w:rsidP="00E65950">
      <w:pPr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Отклонение с отрицательным значением говорит о том, что показатель снижается в результате реализации мероприятия, положительное отклонение говорит об увеличении показателя. Отклонение считает по следующей формуле:</w:t>
      </w:r>
    </w:p>
    <w:p w:rsidR="00534D50" w:rsidRPr="00001C40" w:rsidRDefault="00F7102B" w:rsidP="00534D50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 w:rsidRPr="00001C40">
        <w:rPr>
          <w:sz w:val="28"/>
          <w:szCs w:val="28"/>
        </w:rPr>
        <w:t xml:space="preserve">    </w:t>
      </w:r>
      <w:r w:rsidR="000A0E4D">
        <w:rPr>
          <w:sz w:val="28"/>
          <w:szCs w:val="28"/>
        </w:rPr>
        <w:t xml:space="preserve">                      </w:t>
      </w:r>
      <w:r w:rsidRPr="00001C40">
        <w:rPr>
          <w:sz w:val="28"/>
          <w:szCs w:val="28"/>
        </w:rPr>
        <w:t>Отклонение = значение после – значение д</w:t>
      </w:r>
      <w:r w:rsidR="000A0E4D">
        <w:rPr>
          <w:sz w:val="28"/>
          <w:szCs w:val="28"/>
        </w:rPr>
        <w:t xml:space="preserve">о       </w:t>
      </w:r>
      <w:r w:rsidR="0098229E" w:rsidRPr="00001C40">
        <w:rPr>
          <w:sz w:val="28"/>
          <w:szCs w:val="28"/>
        </w:rPr>
        <w:t xml:space="preserve">     </w:t>
      </w:r>
      <w:r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3.10</w:t>
      </w:r>
      <w:r w:rsidRPr="00001C40">
        <w:rPr>
          <w:sz w:val="28"/>
          <w:szCs w:val="28"/>
        </w:rPr>
        <w:t>)</w:t>
      </w:r>
      <w:r w:rsidR="00922223" w:rsidRPr="00001C40">
        <w:rPr>
          <w:sz w:val="28"/>
          <w:szCs w:val="28"/>
        </w:rPr>
        <w:t xml:space="preserve"> </w:t>
      </w:r>
    </w:p>
    <w:p w:rsidR="00922223" w:rsidRPr="00001C40" w:rsidRDefault="00922223" w:rsidP="00E6595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i/>
          <w:sz w:val="28"/>
          <w:szCs w:val="28"/>
        </w:rPr>
        <w:t>Срок окупаемости</w:t>
      </w:r>
      <w:r w:rsidR="00C10862" w:rsidRPr="00001C40">
        <w:rPr>
          <w:sz w:val="28"/>
          <w:szCs w:val="28"/>
        </w:rPr>
        <w:t xml:space="preserve"> </w:t>
      </w:r>
      <w:r w:rsidRPr="00001C40">
        <w:rPr>
          <w:sz w:val="28"/>
          <w:szCs w:val="28"/>
        </w:rPr>
        <w:t>- это период времени, в течение которого предприятие полностью возвращает первоначальное вложенные в проект средства</w:t>
      </w:r>
      <w:r w:rsidR="00E51D07" w:rsidRPr="00001C40">
        <w:rPr>
          <w:sz w:val="28"/>
          <w:szCs w:val="28"/>
        </w:rPr>
        <w:t>. Срок окупаемости в годах рассчитывается по следующей формуле:</w:t>
      </w:r>
    </w:p>
    <w:p w:rsidR="00922223" w:rsidRPr="00001C40" w:rsidRDefault="00C54AAF" w:rsidP="00001C40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001C40">
        <w:rPr>
          <w:sz w:val="28"/>
          <w:szCs w:val="28"/>
        </w:rPr>
        <w:t xml:space="preserve">                                </w:t>
      </w:r>
      <w:r w:rsidR="00922223" w:rsidRPr="00001C40">
        <w:rPr>
          <w:position w:val="-28"/>
          <w:sz w:val="28"/>
          <w:szCs w:val="28"/>
        </w:rPr>
        <w:object w:dxaOrig="3820" w:dyaOrig="660">
          <v:shape id="_x0000_i1027" type="#_x0000_t75" style="width:191.25pt;height:33pt" o:ole="">
            <v:imagedata r:id="rId13" o:title=""/>
          </v:shape>
          <o:OLEObject Type="Embed" ProgID="Equation.3" ShapeID="_x0000_i1027" DrawAspect="Content" ObjectID="_1650870674" r:id="rId14"/>
        </w:object>
      </w:r>
      <w:r w:rsidR="00911AC8" w:rsidRPr="00001C40">
        <w:rPr>
          <w:sz w:val="28"/>
          <w:szCs w:val="28"/>
        </w:rPr>
        <w:t xml:space="preserve"> </w:t>
      </w:r>
      <w:r w:rsidR="002C7DB0" w:rsidRPr="00001C40">
        <w:rPr>
          <w:sz w:val="28"/>
          <w:szCs w:val="28"/>
        </w:rPr>
        <w:t xml:space="preserve">   </w:t>
      </w:r>
      <w:r w:rsidRPr="00001C40">
        <w:rPr>
          <w:sz w:val="28"/>
          <w:szCs w:val="28"/>
        </w:rPr>
        <w:t xml:space="preserve"> </w:t>
      </w:r>
      <w:r w:rsidR="0098229E" w:rsidRPr="00001C40">
        <w:rPr>
          <w:sz w:val="28"/>
          <w:szCs w:val="28"/>
        </w:rPr>
        <w:t xml:space="preserve">                    </w:t>
      </w:r>
      <w:r w:rsidR="002C7DB0" w:rsidRPr="00001C40">
        <w:rPr>
          <w:sz w:val="28"/>
          <w:szCs w:val="28"/>
        </w:rPr>
        <w:t>(</w:t>
      </w:r>
      <w:r w:rsidR="0098229E" w:rsidRPr="00001C40">
        <w:rPr>
          <w:sz w:val="28"/>
          <w:szCs w:val="28"/>
        </w:rPr>
        <w:t>3.11</w:t>
      </w:r>
      <w:r w:rsidR="002C7DB0" w:rsidRPr="00001C40">
        <w:rPr>
          <w:sz w:val="28"/>
          <w:szCs w:val="28"/>
        </w:rPr>
        <w:t>)</w:t>
      </w:r>
    </w:p>
    <w:p w:rsidR="003F69D4" w:rsidRPr="00001C40" w:rsidRDefault="00911AC8" w:rsidP="00E6595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01C40">
        <w:rPr>
          <w:sz w:val="28"/>
          <w:szCs w:val="28"/>
        </w:rPr>
        <w:t>Примечание: сумма капитальный</w:t>
      </w:r>
      <w:r w:rsidR="004504A4" w:rsidRPr="00001C40">
        <w:rPr>
          <w:sz w:val="28"/>
          <w:szCs w:val="28"/>
        </w:rPr>
        <w:t xml:space="preserve"> вложений рассчитывается в таблице</w:t>
      </w:r>
      <w:r w:rsidRPr="00001C40">
        <w:rPr>
          <w:sz w:val="28"/>
          <w:szCs w:val="28"/>
        </w:rPr>
        <w:t xml:space="preserve"> </w:t>
      </w:r>
      <w:r w:rsidR="00946451" w:rsidRPr="00001C40">
        <w:rPr>
          <w:sz w:val="28"/>
          <w:szCs w:val="28"/>
        </w:rPr>
        <w:t>3.</w:t>
      </w:r>
      <w:r w:rsidR="0040710E">
        <w:rPr>
          <w:sz w:val="28"/>
          <w:szCs w:val="28"/>
        </w:rPr>
        <w:t>1</w:t>
      </w:r>
      <w:r w:rsidRPr="00001C40">
        <w:rPr>
          <w:sz w:val="28"/>
          <w:szCs w:val="28"/>
        </w:rPr>
        <w:t xml:space="preserve"> (колонка 6)</w:t>
      </w:r>
      <w:r w:rsidR="00451EB3" w:rsidRPr="00001C40">
        <w:rPr>
          <w:sz w:val="28"/>
          <w:szCs w:val="28"/>
        </w:rPr>
        <w:t xml:space="preserve">, прирост чистой прибыли </w:t>
      </w:r>
      <w:r w:rsidR="004504A4" w:rsidRPr="00001C40">
        <w:rPr>
          <w:sz w:val="28"/>
          <w:szCs w:val="28"/>
        </w:rPr>
        <w:t>– в таблице</w:t>
      </w:r>
      <w:r w:rsidR="00451EB3" w:rsidRPr="00001C40">
        <w:rPr>
          <w:sz w:val="28"/>
          <w:szCs w:val="28"/>
        </w:rPr>
        <w:t xml:space="preserve"> </w:t>
      </w:r>
      <w:r w:rsidR="00946451" w:rsidRPr="00001C40">
        <w:rPr>
          <w:sz w:val="28"/>
          <w:szCs w:val="28"/>
        </w:rPr>
        <w:t>3.</w:t>
      </w:r>
      <w:r w:rsidR="0040710E">
        <w:rPr>
          <w:sz w:val="28"/>
          <w:szCs w:val="28"/>
        </w:rPr>
        <w:t>4</w:t>
      </w:r>
      <w:r w:rsidR="00451EB3" w:rsidRPr="00001C40">
        <w:rPr>
          <w:sz w:val="28"/>
          <w:szCs w:val="28"/>
        </w:rPr>
        <w:t xml:space="preserve"> (колонка 5).</w:t>
      </w: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p w:rsidR="003F69D4" w:rsidRPr="00001C40" w:rsidRDefault="003F69D4" w:rsidP="003F69D4">
      <w:pPr>
        <w:rPr>
          <w:sz w:val="28"/>
          <w:szCs w:val="28"/>
        </w:rPr>
      </w:pPr>
    </w:p>
    <w:sectPr w:rsidR="003F69D4" w:rsidRPr="00001C40" w:rsidSect="00BB4B2E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7E" w:rsidRDefault="0024607E" w:rsidP="00CB19B6">
      <w:r>
        <w:separator/>
      </w:r>
    </w:p>
  </w:endnote>
  <w:endnote w:type="continuationSeparator" w:id="0">
    <w:p w:rsidR="0024607E" w:rsidRDefault="0024607E" w:rsidP="00C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5E62" w:rsidRPr="00BB4B2E" w:rsidRDefault="00DB5E62" w:rsidP="002B0BCD">
        <w:pPr>
          <w:pStyle w:val="af5"/>
          <w:jc w:val="center"/>
          <w:rPr>
            <w:sz w:val="24"/>
            <w:szCs w:val="24"/>
          </w:rPr>
        </w:pPr>
        <w:r w:rsidRPr="00BB4B2E">
          <w:rPr>
            <w:sz w:val="24"/>
            <w:szCs w:val="24"/>
          </w:rPr>
          <w:fldChar w:fldCharType="begin"/>
        </w:r>
        <w:r w:rsidRPr="00BB4B2E">
          <w:rPr>
            <w:sz w:val="24"/>
            <w:szCs w:val="24"/>
          </w:rPr>
          <w:instrText xml:space="preserve"> PAGE   \* MERGEFORMAT </w:instrText>
        </w:r>
        <w:r w:rsidRPr="00BB4B2E">
          <w:rPr>
            <w:sz w:val="24"/>
            <w:szCs w:val="24"/>
          </w:rPr>
          <w:fldChar w:fldCharType="separate"/>
        </w:r>
        <w:r w:rsidR="008D3334">
          <w:rPr>
            <w:noProof/>
            <w:sz w:val="24"/>
            <w:szCs w:val="24"/>
          </w:rPr>
          <w:t>7</w:t>
        </w:r>
        <w:r w:rsidRPr="00BB4B2E">
          <w:rPr>
            <w:sz w:val="24"/>
            <w:szCs w:val="24"/>
          </w:rPr>
          <w:fldChar w:fldCharType="end"/>
        </w:r>
      </w:p>
    </w:sdtContent>
  </w:sdt>
  <w:p w:rsidR="00DB5E62" w:rsidRDefault="00DB5E6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7E" w:rsidRDefault="0024607E" w:rsidP="00CB19B6">
      <w:r>
        <w:separator/>
      </w:r>
    </w:p>
  </w:footnote>
  <w:footnote w:type="continuationSeparator" w:id="0">
    <w:p w:rsidR="0024607E" w:rsidRDefault="0024607E" w:rsidP="00CB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62" w:rsidRDefault="00DB5E62">
    <w:pPr>
      <w:pStyle w:val="af3"/>
      <w:jc w:val="right"/>
    </w:pPr>
  </w:p>
  <w:p w:rsidR="00DB5E62" w:rsidRDefault="00DB5E6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DDE"/>
    <w:multiLevelType w:val="hybridMultilevel"/>
    <w:tmpl w:val="30B044B8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6584"/>
    <w:multiLevelType w:val="hybridMultilevel"/>
    <w:tmpl w:val="64DE3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D5AF9"/>
    <w:multiLevelType w:val="hybridMultilevel"/>
    <w:tmpl w:val="BF98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67F"/>
    <w:multiLevelType w:val="hybridMultilevel"/>
    <w:tmpl w:val="3E9C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98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12BA7"/>
    <w:multiLevelType w:val="multilevel"/>
    <w:tmpl w:val="AC523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CE7530"/>
    <w:multiLevelType w:val="singleLevel"/>
    <w:tmpl w:val="8F2AE2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5E5C32D1"/>
    <w:multiLevelType w:val="multilevel"/>
    <w:tmpl w:val="6B260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1A1AA0"/>
    <w:multiLevelType w:val="hybridMultilevel"/>
    <w:tmpl w:val="57C20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44F95"/>
    <w:multiLevelType w:val="hybridMultilevel"/>
    <w:tmpl w:val="821C0950"/>
    <w:lvl w:ilvl="0" w:tplc="6B54F1A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745A1A"/>
    <w:multiLevelType w:val="hybridMultilevel"/>
    <w:tmpl w:val="BA1A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FC"/>
    <w:rsid w:val="00001C40"/>
    <w:rsid w:val="0003446F"/>
    <w:rsid w:val="000759CA"/>
    <w:rsid w:val="00083A73"/>
    <w:rsid w:val="000843AE"/>
    <w:rsid w:val="00084B56"/>
    <w:rsid w:val="00086135"/>
    <w:rsid w:val="00091230"/>
    <w:rsid w:val="000A0E4D"/>
    <w:rsid w:val="000C1FF1"/>
    <w:rsid w:val="000D4B63"/>
    <w:rsid w:val="000D7222"/>
    <w:rsid w:val="000D72FC"/>
    <w:rsid w:val="000E0DA8"/>
    <w:rsid w:val="000F1D8B"/>
    <w:rsid w:val="00112DB3"/>
    <w:rsid w:val="001148CA"/>
    <w:rsid w:val="00123045"/>
    <w:rsid w:val="00124015"/>
    <w:rsid w:val="00133870"/>
    <w:rsid w:val="00144B7C"/>
    <w:rsid w:val="001539B1"/>
    <w:rsid w:val="00202303"/>
    <w:rsid w:val="00206F4B"/>
    <w:rsid w:val="002130F2"/>
    <w:rsid w:val="00222052"/>
    <w:rsid w:val="0024607E"/>
    <w:rsid w:val="0027006B"/>
    <w:rsid w:val="00292FAD"/>
    <w:rsid w:val="002B0BCD"/>
    <w:rsid w:val="002B49B7"/>
    <w:rsid w:val="002B6D4A"/>
    <w:rsid w:val="002C7DB0"/>
    <w:rsid w:val="00301298"/>
    <w:rsid w:val="00311292"/>
    <w:rsid w:val="003272F5"/>
    <w:rsid w:val="0033155D"/>
    <w:rsid w:val="00335F70"/>
    <w:rsid w:val="0034302E"/>
    <w:rsid w:val="003679CB"/>
    <w:rsid w:val="0038018A"/>
    <w:rsid w:val="00392E58"/>
    <w:rsid w:val="0039771C"/>
    <w:rsid w:val="003B5F75"/>
    <w:rsid w:val="003F69D4"/>
    <w:rsid w:val="00400EC4"/>
    <w:rsid w:val="0040710E"/>
    <w:rsid w:val="00434F1D"/>
    <w:rsid w:val="00450285"/>
    <w:rsid w:val="004504A4"/>
    <w:rsid w:val="00451EB3"/>
    <w:rsid w:val="004637CE"/>
    <w:rsid w:val="00474CBD"/>
    <w:rsid w:val="00477CC3"/>
    <w:rsid w:val="00483B89"/>
    <w:rsid w:val="004A0DC3"/>
    <w:rsid w:val="004A7A87"/>
    <w:rsid w:val="004B0446"/>
    <w:rsid w:val="004D0D31"/>
    <w:rsid w:val="004F3070"/>
    <w:rsid w:val="00511097"/>
    <w:rsid w:val="005309A0"/>
    <w:rsid w:val="00534D50"/>
    <w:rsid w:val="00575830"/>
    <w:rsid w:val="005763A8"/>
    <w:rsid w:val="00591833"/>
    <w:rsid w:val="0059527B"/>
    <w:rsid w:val="00596904"/>
    <w:rsid w:val="005C3A89"/>
    <w:rsid w:val="005E0BD2"/>
    <w:rsid w:val="005F5B9C"/>
    <w:rsid w:val="0060417E"/>
    <w:rsid w:val="0066669F"/>
    <w:rsid w:val="0067352C"/>
    <w:rsid w:val="00675B7C"/>
    <w:rsid w:val="00681060"/>
    <w:rsid w:val="006B1DC4"/>
    <w:rsid w:val="006C23C2"/>
    <w:rsid w:val="00700D3A"/>
    <w:rsid w:val="00724BC4"/>
    <w:rsid w:val="00756AC9"/>
    <w:rsid w:val="00760D74"/>
    <w:rsid w:val="007732C6"/>
    <w:rsid w:val="00774FB5"/>
    <w:rsid w:val="00776EC1"/>
    <w:rsid w:val="00793604"/>
    <w:rsid w:val="007C7EDD"/>
    <w:rsid w:val="007D5B28"/>
    <w:rsid w:val="007E0F86"/>
    <w:rsid w:val="007E1CDF"/>
    <w:rsid w:val="007F211F"/>
    <w:rsid w:val="00815569"/>
    <w:rsid w:val="00823541"/>
    <w:rsid w:val="00823B04"/>
    <w:rsid w:val="00823FE7"/>
    <w:rsid w:val="0084019F"/>
    <w:rsid w:val="00857D27"/>
    <w:rsid w:val="00857E00"/>
    <w:rsid w:val="00861E82"/>
    <w:rsid w:val="00862F41"/>
    <w:rsid w:val="00870F08"/>
    <w:rsid w:val="008859D8"/>
    <w:rsid w:val="00896277"/>
    <w:rsid w:val="008B1A62"/>
    <w:rsid w:val="008B6BE6"/>
    <w:rsid w:val="008D0180"/>
    <w:rsid w:val="008D3334"/>
    <w:rsid w:val="008F0AEA"/>
    <w:rsid w:val="00905EBE"/>
    <w:rsid w:val="00911AC8"/>
    <w:rsid w:val="00922223"/>
    <w:rsid w:val="00946451"/>
    <w:rsid w:val="0098229E"/>
    <w:rsid w:val="00997803"/>
    <w:rsid w:val="009C25A1"/>
    <w:rsid w:val="009D24FC"/>
    <w:rsid w:val="009F3EFE"/>
    <w:rsid w:val="00A25089"/>
    <w:rsid w:val="00A35172"/>
    <w:rsid w:val="00A662CF"/>
    <w:rsid w:val="00A858D1"/>
    <w:rsid w:val="00AA5A6B"/>
    <w:rsid w:val="00AB36FC"/>
    <w:rsid w:val="00AC3A84"/>
    <w:rsid w:val="00AE0F36"/>
    <w:rsid w:val="00B00DC1"/>
    <w:rsid w:val="00B05B0C"/>
    <w:rsid w:val="00B111A3"/>
    <w:rsid w:val="00B31389"/>
    <w:rsid w:val="00B4773A"/>
    <w:rsid w:val="00B84DA6"/>
    <w:rsid w:val="00B926FB"/>
    <w:rsid w:val="00BA6767"/>
    <w:rsid w:val="00BB4B2E"/>
    <w:rsid w:val="00BC2658"/>
    <w:rsid w:val="00BE0E4D"/>
    <w:rsid w:val="00BF3CF8"/>
    <w:rsid w:val="00C10862"/>
    <w:rsid w:val="00C46E3F"/>
    <w:rsid w:val="00C54AAF"/>
    <w:rsid w:val="00CA1FDF"/>
    <w:rsid w:val="00CA5483"/>
    <w:rsid w:val="00CB19B6"/>
    <w:rsid w:val="00CD07D6"/>
    <w:rsid w:val="00CD368F"/>
    <w:rsid w:val="00CF046A"/>
    <w:rsid w:val="00D45886"/>
    <w:rsid w:val="00D53C3A"/>
    <w:rsid w:val="00D67AFB"/>
    <w:rsid w:val="00D77B84"/>
    <w:rsid w:val="00D809C6"/>
    <w:rsid w:val="00D955B9"/>
    <w:rsid w:val="00DA22F6"/>
    <w:rsid w:val="00DB5E62"/>
    <w:rsid w:val="00DC5D6B"/>
    <w:rsid w:val="00DD1A90"/>
    <w:rsid w:val="00DE559E"/>
    <w:rsid w:val="00DF39C1"/>
    <w:rsid w:val="00E05B4A"/>
    <w:rsid w:val="00E21A05"/>
    <w:rsid w:val="00E2681B"/>
    <w:rsid w:val="00E35A04"/>
    <w:rsid w:val="00E51D07"/>
    <w:rsid w:val="00E65950"/>
    <w:rsid w:val="00E72238"/>
    <w:rsid w:val="00E87797"/>
    <w:rsid w:val="00EA44D9"/>
    <w:rsid w:val="00EA46B7"/>
    <w:rsid w:val="00EA7070"/>
    <w:rsid w:val="00EC2220"/>
    <w:rsid w:val="00ED1B2F"/>
    <w:rsid w:val="00EE0446"/>
    <w:rsid w:val="00EE6A59"/>
    <w:rsid w:val="00EF1032"/>
    <w:rsid w:val="00EF4618"/>
    <w:rsid w:val="00F17701"/>
    <w:rsid w:val="00F2203C"/>
    <w:rsid w:val="00F2682C"/>
    <w:rsid w:val="00F7102B"/>
    <w:rsid w:val="00F722F8"/>
    <w:rsid w:val="00F76C77"/>
    <w:rsid w:val="00F87703"/>
    <w:rsid w:val="00F905CC"/>
    <w:rsid w:val="00F93C33"/>
    <w:rsid w:val="00F969E2"/>
    <w:rsid w:val="00FA0BC1"/>
    <w:rsid w:val="00FA49B5"/>
    <w:rsid w:val="00FC5B54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26F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7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4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AB36FC"/>
    <w:pPr>
      <w:spacing w:before="360"/>
      <w:ind w:right="423"/>
      <w:jc w:val="both"/>
    </w:pPr>
    <w:rPr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AB36FC"/>
    <w:pPr>
      <w:spacing w:before="240"/>
    </w:pPr>
    <w:rPr>
      <w:rFonts w:ascii="Calibri" w:hAnsi="Calibri"/>
      <w:b/>
      <w:bCs/>
    </w:rPr>
  </w:style>
  <w:style w:type="character" w:styleId="a4">
    <w:name w:val="Hyperlink"/>
    <w:basedOn w:val="a1"/>
    <w:uiPriority w:val="99"/>
    <w:unhideWhenUsed/>
    <w:rsid w:val="00AB36FC"/>
    <w:rPr>
      <w:color w:val="0000FF"/>
      <w:u w:val="single"/>
    </w:rPr>
  </w:style>
  <w:style w:type="paragraph" w:customStyle="1" w:styleId="5">
    <w:name w:val="Стиль5"/>
    <w:basedOn w:val="a0"/>
    <w:rsid w:val="00AB36FC"/>
    <w:pPr>
      <w:keepNext/>
      <w:tabs>
        <w:tab w:val="left" w:pos="720"/>
      </w:tabs>
      <w:spacing w:before="240" w:after="60" w:line="360" w:lineRule="auto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a5">
    <w:name w:val="List Paragraph"/>
    <w:basedOn w:val="a0"/>
    <w:uiPriority w:val="34"/>
    <w:qFormat/>
    <w:rsid w:val="0027006B"/>
    <w:pPr>
      <w:ind w:left="720"/>
      <w:contextualSpacing/>
    </w:pPr>
  </w:style>
  <w:style w:type="paragraph" w:customStyle="1" w:styleId="12">
    <w:name w:val="Стиль1"/>
    <w:basedOn w:val="1"/>
    <w:next w:val="a0"/>
    <w:rsid w:val="00301298"/>
    <w:pPr>
      <w:keepLines w:val="0"/>
      <w:tabs>
        <w:tab w:val="left" w:pos="720"/>
      </w:tabs>
      <w:spacing w:before="240" w:after="60" w:line="360" w:lineRule="auto"/>
      <w:jc w:val="center"/>
    </w:pPr>
    <w:rPr>
      <w:rFonts w:eastAsia="Times New Roman" w:cs="Arial"/>
      <w:b w:val="0"/>
      <w:kern w:val="32"/>
      <w:sz w:val="32"/>
      <w:szCs w:val="32"/>
    </w:rPr>
  </w:style>
  <w:style w:type="paragraph" w:styleId="a6">
    <w:name w:val="Body Text"/>
    <w:basedOn w:val="a0"/>
    <w:link w:val="a7"/>
    <w:rsid w:val="00301298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301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926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D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0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0"/>
    <w:rsid w:val="00CD07D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0"/>
    <w:link w:val="ac"/>
    <w:uiPriority w:val="99"/>
    <w:unhideWhenUsed/>
    <w:rsid w:val="00B00DC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B00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222052"/>
    <w:pPr>
      <w:numPr>
        <w:numId w:val="5"/>
      </w:numPr>
      <w:spacing w:line="360" w:lineRule="auto"/>
      <w:jc w:val="both"/>
    </w:pPr>
    <w:rPr>
      <w:sz w:val="28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22205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2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рис"/>
    <w:basedOn w:val="a0"/>
    <w:rsid w:val="00222052"/>
    <w:pPr>
      <w:jc w:val="center"/>
    </w:pPr>
    <w:rPr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344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F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1"/>
    <w:link w:val="af0"/>
    <w:uiPriority w:val="1"/>
    <w:locked/>
    <w:rsid w:val="00EF4618"/>
  </w:style>
  <w:style w:type="paragraph" w:styleId="af0">
    <w:name w:val="No Spacing"/>
    <w:link w:val="af"/>
    <w:uiPriority w:val="1"/>
    <w:qFormat/>
    <w:rsid w:val="00EF4618"/>
    <w:pPr>
      <w:spacing w:after="0" w:line="240" w:lineRule="auto"/>
    </w:pPr>
  </w:style>
  <w:style w:type="paragraph" w:styleId="af1">
    <w:name w:val="Normal (Web)"/>
    <w:basedOn w:val="a0"/>
    <w:rsid w:val="00B926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926FB"/>
  </w:style>
  <w:style w:type="paragraph" w:styleId="af2">
    <w:name w:val="TOC Heading"/>
    <w:basedOn w:val="1"/>
    <w:next w:val="a0"/>
    <w:uiPriority w:val="39"/>
    <w:unhideWhenUsed/>
    <w:qFormat/>
    <w:rsid w:val="00B926FB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3">
    <w:name w:val="header"/>
    <w:basedOn w:val="a0"/>
    <w:link w:val="af4"/>
    <w:uiPriority w:val="99"/>
    <w:unhideWhenUsed/>
    <w:rsid w:val="00CB19B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B19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857D2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857D2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857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26F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7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4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AB36FC"/>
    <w:pPr>
      <w:spacing w:before="360"/>
      <w:ind w:right="423"/>
      <w:jc w:val="both"/>
    </w:pPr>
    <w:rPr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AB36FC"/>
    <w:pPr>
      <w:spacing w:before="240"/>
    </w:pPr>
    <w:rPr>
      <w:rFonts w:ascii="Calibri" w:hAnsi="Calibri"/>
      <w:b/>
      <w:bCs/>
    </w:rPr>
  </w:style>
  <w:style w:type="character" w:styleId="a4">
    <w:name w:val="Hyperlink"/>
    <w:basedOn w:val="a1"/>
    <w:uiPriority w:val="99"/>
    <w:unhideWhenUsed/>
    <w:rsid w:val="00AB36FC"/>
    <w:rPr>
      <w:color w:val="0000FF"/>
      <w:u w:val="single"/>
    </w:rPr>
  </w:style>
  <w:style w:type="paragraph" w:customStyle="1" w:styleId="5">
    <w:name w:val="Стиль5"/>
    <w:basedOn w:val="a0"/>
    <w:rsid w:val="00AB36FC"/>
    <w:pPr>
      <w:keepNext/>
      <w:tabs>
        <w:tab w:val="left" w:pos="720"/>
      </w:tabs>
      <w:spacing w:before="240" w:after="60" w:line="360" w:lineRule="auto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a5">
    <w:name w:val="List Paragraph"/>
    <w:basedOn w:val="a0"/>
    <w:uiPriority w:val="34"/>
    <w:qFormat/>
    <w:rsid w:val="0027006B"/>
    <w:pPr>
      <w:ind w:left="720"/>
      <w:contextualSpacing/>
    </w:pPr>
  </w:style>
  <w:style w:type="paragraph" w:customStyle="1" w:styleId="12">
    <w:name w:val="Стиль1"/>
    <w:basedOn w:val="1"/>
    <w:next w:val="a0"/>
    <w:rsid w:val="00301298"/>
    <w:pPr>
      <w:keepLines w:val="0"/>
      <w:tabs>
        <w:tab w:val="left" w:pos="720"/>
      </w:tabs>
      <w:spacing w:before="240" w:after="60" w:line="360" w:lineRule="auto"/>
      <w:jc w:val="center"/>
    </w:pPr>
    <w:rPr>
      <w:rFonts w:eastAsia="Times New Roman" w:cs="Arial"/>
      <w:b w:val="0"/>
      <w:kern w:val="32"/>
      <w:sz w:val="32"/>
      <w:szCs w:val="32"/>
    </w:rPr>
  </w:style>
  <w:style w:type="paragraph" w:styleId="a6">
    <w:name w:val="Body Text"/>
    <w:basedOn w:val="a0"/>
    <w:link w:val="a7"/>
    <w:rsid w:val="00301298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301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926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D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0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0"/>
    <w:rsid w:val="00CD07D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0"/>
    <w:link w:val="ac"/>
    <w:uiPriority w:val="99"/>
    <w:unhideWhenUsed/>
    <w:rsid w:val="00B00DC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B00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222052"/>
    <w:pPr>
      <w:numPr>
        <w:numId w:val="5"/>
      </w:numPr>
      <w:spacing w:line="360" w:lineRule="auto"/>
      <w:jc w:val="both"/>
    </w:pPr>
    <w:rPr>
      <w:sz w:val="28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22205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2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рис"/>
    <w:basedOn w:val="a0"/>
    <w:rsid w:val="00222052"/>
    <w:pPr>
      <w:jc w:val="center"/>
    </w:pPr>
    <w:rPr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344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F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1"/>
    <w:link w:val="af0"/>
    <w:uiPriority w:val="1"/>
    <w:locked/>
    <w:rsid w:val="00EF4618"/>
  </w:style>
  <w:style w:type="paragraph" w:styleId="af0">
    <w:name w:val="No Spacing"/>
    <w:link w:val="af"/>
    <w:uiPriority w:val="1"/>
    <w:qFormat/>
    <w:rsid w:val="00EF4618"/>
    <w:pPr>
      <w:spacing w:after="0" w:line="240" w:lineRule="auto"/>
    </w:pPr>
  </w:style>
  <w:style w:type="paragraph" w:styleId="af1">
    <w:name w:val="Normal (Web)"/>
    <w:basedOn w:val="a0"/>
    <w:rsid w:val="00B926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926FB"/>
  </w:style>
  <w:style w:type="paragraph" w:styleId="af2">
    <w:name w:val="TOC Heading"/>
    <w:basedOn w:val="1"/>
    <w:next w:val="a0"/>
    <w:uiPriority w:val="39"/>
    <w:unhideWhenUsed/>
    <w:qFormat/>
    <w:rsid w:val="00B926FB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3">
    <w:name w:val="header"/>
    <w:basedOn w:val="a0"/>
    <w:link w:val="af4"/>
    <w:uiPriority w:val="99"/>
    <w:unhideWhenUsed/>
    <w:rsid w:val="00CB19B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B19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857D2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857D2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857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4CE2-0A94-4A05-BDE4-1CE606C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</dc:creator>
  <cp:lastModifiedBy>Админ</cp:lastModifiedBy>
  <cp:revision>6</cp:revision>
  <cp:lastPrinted>2018-03-13T16:10:00Z</cp:lastPrinted>
  <dcterms:created xsi:type="dcterms:W3CDTF">2019-08-29T11:13:00Z</dcterms:created>
  <dcterms:modified xsi:type="dcterms:W3CDTF">2020-05-13T05:25:00Z</dcterms:modified>
</cp:coreProperties>
</file>