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B7" w:rsidRDefault="009532B7" w:rsidP="009532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Полупроводниковые резисторы</w:t>
      </w:r>
    </w:p>
    <w:p w:rsidR="009532B7" w:rsidRDefault="009532B7" w:rsidP="009532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Классификация:</w:t>
      </w:r>
    </w:p>
    <w:p w:rsidR="009532B7" w:rsidRDefault="009532B7" w:rsidP="009532B7">
      <w:pPr>
        <w:pStyle w:val="a3"/>
        <w:spacing w:after="0"/>
        <w:ind w:left="10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линейные резисторы;</w:t>
      </w:r>
    </w:p>
    <w:p w:rsidR="009532B7" w:rsidRDefault="009532B7" w:rsidP="009532B7">
      <w:pPr>
        <w:pStyle w:val="a3"/>
        <w:spacing w:after="0"/>
        <w:ind w:left="10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варисторы;</w:t>
      </w:r>
    </w:p>
    <w:p w:rsidR="009532B7" w:rsidRDefault="009532B7" w:rsidP="009532B7">
      <w:pPr>
        <w:pStyle w:val="a3"/>
        <w:spacing w:after="0"/>
        <w:ind w:left="10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терморезисторы (термисторы и </w:t>
      </w:r>
      <w:proofErr w:type="spellStart"/>
      <w:r>
        <w:rPr>
          <w:rFonts w:ascii="Times New Roman" w:hAnsi="Times New Roman"/>
          <w:sz w:val="24"/>
          <w:szCs w:val="24"/>
        </w:rPr>
        <w:t>позисторы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9532B7" w:rsidRDefault="009532B7" w:rsidP="009532B7">
      <w:pPr>
        <w:pStyle w:val="a3"/>
        <w:spacing w:after="0"/>
        <w:ind w:left="10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тензорезисторы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532B7" w:rsidRDefault="009532B7" w:rsidP="009532B7">
      <w:pPr>
        <w:pStyle w:val="a3"/>
        <w:ind w:left="10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фоторезисторы.</w:t>
      </w:r>
    </w:p>
    <w:p w:rsidR="009532B7" w:rsidRDefault="009532B7" w:rsidP="009532B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Линейный резистор – полупроводниковый резистор, в котором применяется слаболегированный материал типа кремния или арсенида галлия. Используются в интегральных микросхемах.</w:t>
      </w:r>
    </w:p>
    <w:p w:rsidR="009532B7" w:rsidRDefault="009532B7" w:rsidP="009532B7">
      <w:pPr>
        <w:spacing w:after="0"/>
        <w:ind w:firstLine="567"/>
        <w:jc w:val="center"/>
        <w:rPr>
          <w:rFonts w:ascii="Courier New" w:hAnsi="Courier New"/>
          <w:sz w:val="24"/>
        </w:rPr>
      </w:pPr>
      <w:r w:rsidRPr="00CB2F5F">
        <w:rPr>
          <w:rFonts w:ascii="Courier New" w:hAnsi="Courier New"/>
          <w:sz w:val="24"/>
        </w:rPr>
        <w:object w:dxaOrig="265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81.75pt" o:ole="">
            <v:imagedata r:id="rId4" o:title=""/>
          </v:shape>
          <o:OLEObject Type="Embed" ProgID="PBrush" ShapeID="_x0000_i1025" DrawAspect="Content" ObjectID="_1649223521" r:id="rId5"/>
        </w:object>
      </w:r>
    </w:p>
    <w:p w:rsidR="009532B7" w:rsidRPr="00DC7A1D" w:rsidRDefault="009532B7" w:rsidP="009532B7">
      <w:pPr>
        <w:ind w:firstLine="567"/>
        <w:jc w:val="center"/>
        <w:rPr>
          <w:rFonts w:ascii="Times New Roman" w:hAnsi="Times New Roman"/>
          <w:sz w:val="24"/>
        </w:rPr>
      </w:pPr>
      <w:r w:rsidRPr="00DC7A1D">
        <w:rPr>
          <w:rFonts w:ascii="Times New Roman" w:hAnsi="Times New Roman"/>
          <w:sz w:val="24"/>
        </w:rPr>
        <w:t xml:space="preserve">Рисунок 2.1 </w:t>
      </w:r>
      <w:r>
        <w:rPr>
          <w:rFonts w:ascii="Times New Roman" w:hAnsi="Times New Roman"/>
          <w:sz w:val="24"/>
        </w:rPr>
        <w:t>- Характеристика линейного резистора</w:t>
      </w:r>
    </w:p>
    <w:p w:rsidR="009532B7" w:rsidRDefault="009532B7" w:rsidP="009532B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Варистор –  полупроводниковый резистор, сопротивление которого зависит от приложенного напряжения. Один из основных параметров варистора – коэффициент нелинейности</w:t>
      </w:r>
    </w:p>
    <w:p w:rsidR="009532B7" w:rsidRPr="003470B3" w:rsidRDefault="009532B7" w:rsidP="009532B7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U∙∆I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I∙∆U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, </m:t>
          </m:r>
        </m:oMath>
      </m:oMathPara>
    </w:p>
    <w:p w:rsidR="009532B7" w:rsidRDefault="009532B7" w:rsidP="009532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B41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411F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напряжение и ток варистора. Коэффициент нелинейности для различных типов варисторов лежит в пределах 2…6.</w:t>
      </w:r>
    </w:p>
    <w:p w:rsidR="009532B7" w:rsidRDefault="009532B7" w:rsidP="009532B7">
      <w:pPr>
        <w:ind w:firstLine="567"/>
        <w:jc w:val="center"/>
        <w:rPr>
          <w:rFonts w:ascii="Courier New" w:hAnsi="Courier New"/>
          <w:sz w:val="24"/>
        </w:rPr>
      </w:pPr>
      <w:r w:rsidRPr="00CB2F5F">
        <w:rPr>
          <w:rFonts w:ascii="Courier New" w:hAnsi="Courier New"/>
          <w:sz w:val="24"/>
        </w:rPr>
        <w:object w:dxaOrig="2805" w:dyaOrig="2685">
          <v:shape id="_x0000_i1026" type="#_x0000_t75" style="width:140.25pt;height:134.25pt" o:ole="">
            <v:imagedata r:id="rId6" o:title=""/>
          </v:shape>
          <o:OLEObject Type="Embed" ProgID="PBrush" ShapeID="_x0000_i1026" DrawAspect="Content" ObjectID="_1649223522" r:id="rId7"/>
        </w:object>
      </w:r>
    </w:p>
    <w:p w:rsidR="009532B7" w:rsidRPr="00DC7A1D" w:rsidRDefault="009532B7" w:rsidP="009532B7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Рисунок 2.2 - </w:t>
      </w:r>
      <w:r w:rsidRPr="00DC7A1D">
        <w:rPr>
          <w:rFonts w:ascii="Times New Roman" w:hAnsi="Times New Roman"/>
          <w:sz w:val="24"/>
        </w:rPr>
        <w:t>Характеристика варистора</w:t>
      </w:r>
    </w:p>
    <w:p w:rsidR="009532B7" w:rsidRDefault="009532B7" w:rsidP="009532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Терморезистор – полупроводниковый резистор, в котором используется зависимость электрического сопротивления от температуры. У термистора сопротивление с ростом температуры падает, у </w:t>
      </w:r>
      <w:proofErr w:type="spellStart"/>
      <w:r>
        <w:rPr>
          <w:rFonts w:ascii="Times New Roman" w:hAnsi="Times New Roman"/>
          <w:sz w:val="24"/>
          <w:szCs w:val="24"/>
        </w:rPr>
        <w:t>позистора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растет.</w:t>
      </w:r>
    </w:p>
    <w:p w:rsidR="009532B7" w:rsidRDefault="009532B7" w:rsidP="009532B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основных параметров терморезистора – температурный коэффициент сопротивления, который выражает процентное изменение сопротивления в зависимости от температуры.</w:t>
      </w:r>
    </w:p>
    <w:p w:rsidR="009532B7" w:rsidRPr="003470B3" w:rsidRDefault="009532B7" w:rsidP="009532B7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∆R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∙100</m:t>
          </m:r>
        </m:oMath>
      </m:oMathPara>
    </w:p>
    <w:p w:rsidR="009532B7" w:rsidRDefault="009532B7" w:rsidP="009532B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термисторов температурный коэффициент отрицательный, у </w:t>
      </w:r>
      <w:proofErr w:type="spellStart"/>
      <w:r>
        <w:rPr>
          <w:rFonts w:ascii="Times New Roman" w:hAnsi="Times New Roman"/>
          <w:sz w:val="24"/>
          <w:szCs w:val="24"/>
        </w:rPr>
        <w:t>позисторов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- положительный. Применяются в качестве датчиков температуры в системах регулирования и тепловой защите.</w:t>
      </w:r>
    </w:p>
    <w:p w:rsidR="009532B7" w:rsidRDefault="009532B7" w:rsidP="009532B7">
      <w:pPr>
        <w:ind w:firstLine="567"/>
        <w:jc w:val="center"/>
        <w:rPr>
          <w:rFonts w:ascii="Courier New" w:hAnsi="Courier New"/>
          <w:sz w:val="24"/>
        </w:rPr>
      </w:pPr>
      <w:r w:rsidRPr="00CB2F5F">
        <w:rPr>
          <w:rFonts w:ascii="Courier New" w:hAnsi="Courier New"/>
          <w:sz w:val="24"/>
        </w:rPr>
        <w:object w:dxaOrig="3735" w:dyaOrig="2655">
          <v:shape id="_x0000_i1027" type="#_x0000_t75" style="width:186.75pt;height:132.75pt" o:ole="">
            <v:imagedata r:id="rId8" o:title=""/>
          </v:shape>
          <o:OLEObject Type="Embed" ProgID="PBrush" ShapeID="_x0000_i1027" DrawAspect="Content" ObjectID="_1649223523" r:id="rId9"/>
        </w:object>
      </w:r>
    </w:p>
    <w:p w:rsidR="009532B7" w:rsidRPr="00DC7A1D" w:rsidRDefault="009532B7" w:rsidP="009532B7">
      <w:pPr>
        <w:ind w:firstLine="567"/>
        <w:jc w:val="center"/>
        <w:rPr>
          <w:rFonts w:ascii="Times New Roman" w:hAnsi="Times New Roman"/>
          <w:sz w:val="24"/>
        </w:rPr>
      </w:pPr>
      <w:r w:rsidRPr="00DC7A1D">
        <w:rPr>
          <w:rFonts w:ascii="Times New Roman" w:hAnsi="Times New Roman"/>
          <w:sz w:val="24"/>
        </w:rPr>
        <w:t xml:space="preserve">Рисунок 2.3 </w:t>
      </w:r>
      <w:r>
        <w:rPr>
          <w:rFonts w:ascii="Times New Roman" w:hAnsi="Times New Roman"/>
          <w:sz w:val="24"/>
        </w:rPr>
        <w:t xml:space="preserve">- </w:t>
      </w:r>
      <w:r w:rsidRPr="00DC7A1D">
        <w:rPr>
          <w:rFonts w:ascii="Times New Roman" w:hAnsi="Times New Roman"/>
          <w:sz w:val="24"/>
        </w:rPr>
        <w:t>Характеристика терморезистора</w:t>
      </w:r>
    </w:p>
    <w:p w:rsidR="009532B7" w:rsidRDefault="009532B7" w:rsidP="009532B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Тензорезисторы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полупроводниковый резистор, в котором используется зависимость электрического сопротивления от механических деформаций. Основными параметрами являются номинальное сопротивление и коэффициент </w:t>
      </w:r>
      <w:proofErr w:type="spellStart"/>
      <w:r>
        <w:rPr>
          <w:rFonts w:ascii="Times New Roman" w:hAnsi="Times New Roman"/>
          <w:sz w:val="24"/>
          <w:szCs w:val="24"/>
        </w:rPr>
        <w:t>тензочувствительности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32B7" w:rsidRPr="003470B3" w:rsidRDefault="009532B7" w:rsidP="009532B7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R=100…150 Ом</m:t>
          </m:r>
        </m:oMath>
      </m:oMathPara>
    </w:p>
    <w:p w:rsidR="009532B7" w:rsidRPr="003470B3" w:rsidRDefault="009532B7" w:rsidP="009532B7">
      <w:pPr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∆R∙L</m:t>
              </m: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∆L∙R</m:t>
              </m: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en>
          </m:f>
        </m:oMath>
      </m:oMathPara>
    </w:p>
    <w:p w:rsidR="009532B7" w:rsidRDefault="009532B7" w:rsidP="009532B7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Коэффициент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тензочувствительности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находится в пределах -150…150.</w:t>
      </w:r>
    </w:p>
    <w:p w:rsidR="009532B7" w:rsidRDefault="009532B7" w:rsidP="009532B7">
      <w:pPr>
        <w:ind w:firstLine="567"/>
        <w:jc w:val="center"/>
        <w:rPr>
          <w:rFonts w:ascii="Courier New" w:hAnsi="Courier New"/>
          <w:sz w:val="24"/>
        </w:rPr>
      </w:pPr>
      <w:r w:rsidRPr="00CB2F5F">
        <w:rPr>
          <w:rFonts w:ascii="Courier New" w:hAnsi="Courier New"/>
          <w:sz w:val="24"/>
        </w:rPr>
        <w:object w:dxaOrig="3420" w:dyaOrig="2400">
          <v:shape id="_x0000_i1028" type="#_x0000_t75" style="width:182.25pt;height:127.5pt" o:ole="">
            <v:imagedata r:id="rId10" o:title=""/>
          </v:shape>
          <o:OLEObject Type="Embed" ProgID="PBrush" ShapeID="_x0000_i1028" DrawAspect="Content" ObjectID="_1649223524" r:id="rId11"/>
        </w:object>
      </w:r>
      <w:bookmarkStart w:id="0" w:name="закладка14"/>
      <w:bookmarkEnd w:id="0"/>
    </w:p>
    <w:p w:rsidR="009532B7" w:rsidRPr="00F54F55" w:rsidRDefault="009532B7" w:rsidP="009532B7">
      <w:pPr>
        <w:ind w:firstLine="709"/>
        <w:jc w:val="center"/>
        <w:rPr>
          <w:rFonts w:ascii="Times New Roman" w:hAnsi="Times New Roman"/>
          <w:sz w:val="24"/>
        </w:rPr>
      </w:pPr>
      <w:r w:rsidRPr="00F54F55">
        <w:rPr>
          <w:rFonts w:ascii="Times New Roman" w:hAnsi="Times New Roman"/>
          <w:sz w:val="24"/>
        </w:rPr>
        <w:t xml:space="preserve">Рисунок 2.4 </w:t>
      </w:r>
      <w:r>
        <w:rPr>
          <w:rFonts w:ascii="Times New Roman" w:hAnsi="Times New Roman"/>
          <w:sz w:val="24"/>
        </w:rPr>
        <w:t xml:space="preserve">- </w:t>
      </w:r>
      <w:r w:rsidRPr="00F54F55">
        <w:rPr>
          <w:rFonts w:ascii="Times New Roman" w:hAnsi="Times New Roman"/>
          <w:sz w:val="24"/>
        </w:rPr>
        <w:t xml:space="preserve">Характеристика </w:t>
      </w:r>
      <w:proofErr w:type="spellStart"/>
      <w:r w:rsidRPr="00F54F55">
        <w:rPr>
          <w:rFonts w:ascii="Times New Roman" w:hAnsi="Times New Roman"/>
          <w:sz w:val="24"/>
        </w:rPr>
        <w:t>тензорезистора</w:t>
      </w:r>
      <w:proofErr w:type="spellEnd"/>
    </w:p>
    <w:p w:rsidR="009532B7" w:rsidRDefault="009532B7" w:rsidP="009532B7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Фоторезистор – полупроводниковый резистор, изменяющий величину своего сопротивления при облучении светом. Важнейшие параметры фоторезисторов:</w:t>
      </w:r>
    </w:p>
    <w:p w:rsidR="009532B7" w:rsidRDefault="009532B7" w:rsidP="009532B7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интегральная чувствительность – отношение изменения напряжения на единицу мощности падающего излучения (при номинальном значении напряжения питания);</w:t>
      </w:r>
    </w:p>
    <w:p w:rsidR="009532B7" w:rsidRDefault="009532B7" w:rsidP="009532B7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порог чувствительности – величина минимального сигнала, регистрируемого фоторезистором, отнесенная к единице полосы рабочих частот.</w:t>
      </w:r>
    </w:p>
    <w:p w:rsidR="009532B7" w:rsidRDefault="009532B7" w:rsidP="009532B7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Применяются как датчики освещенности в системах управления светом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фотоустройствах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961D8" w:rsidRDefault="00F961D8"/>
    <w:sectPr w:rsidR="00F961D8" w:rsidSect="00F9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2B7"/>
    <w:rsid w:val="009532B7"/>
    <w:rsid w:val="00F9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2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2020-04-24T02:52:00Z</dcterms:created>
  <dcterms:modified xsi:type="dcterms:W3CDTF">2020-04-24T02:52:00Z</dcterms:modified>
</cp:coreProperties>
</file>