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C" w:rsidRDefault="008E537C" w:rsidP="008E53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E72C3B"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>сведения о полупроводниковых элементах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Электроника – область науки и техники, изучающие физические явления в полупроводниковых, электровакуумных приборах и их применение.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в электронных приборах широко используют полупроводниковые элементы, обладающие высокой надежностью в работе, экономичные в потреблении энергии, имеющие малую массу, высокий КПД и большой срок службы. Работа полупроводниковых элементов основана на использовании электрических свойств материалов, называемых полупроводниками. По электропроводности полупроводники занимают промежуточное между металлами и диэлектриками. удельное сопротивление полупроводников при комнатной температуре находится в пределах 10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…10</w:t>
      </w:r>
      <w:r>
        <w:rPr>
          <w:rFonts w:ascii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537C" w:rsidRDefault="008E537C" w:rsidP="008E53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изготовления полупроводников приборов используют элементы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E82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 периодической системы Менделеева – кремний, германий, селен, арсенид галлия и др. (</w:t>
      </w:r>
      <w:r>
        <w:rPr>
          <w:rFonts w:ascii="Times New Roman" w:hAnsi="Times New Roman"/>
          <w:sz w:val="24"/>
          <w:szCs w:val="24"/>
          <w:lang w:val="en-US"/>
        </w:rPr>
        <w:t>Si</w:t>
      </w:r>
      <w:r w:rsidRPr="00E82AD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</w:t>
      </w:r>
      <w:proofErr w:type="spellEnd"/>
      <w:r w:rsidRPr="00E82A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Pr="00E82AD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GaAs</w:t>
      </w:r>
      <w:proofErr w:type="spellEnd"/>
      <w:r w:rsidRPr="00E82AD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При температуре абсолютного нуля эти материалы являются диэлектриками. Между атомами вещества существуют ковалентные связи. Свободных электронов нет. При повышении температуры или другой определенной энергии электроны вырываются из связи кристаллической решетки и становятся свободными, а освободившееся место в решетке приобретает положительный заряд, равный заряду электрона. Это вакантное для электрона место получило название "дырки".</w:t>
      </w:r>
    </w:p>
    <w:p w:rsidR="008E537C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65070" cy="174117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7C" w:rsidRPr="00764C26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64C26">
        <w:rPr>
          <w:rFonts w:ascii="Times New Roman" w:hAnsi="Times New Roman"/>
          <w:sz w:val="24"/>
          <w:szCs w:val="24"/>
        </w:rPr>
        <w:t>Рисунок 1.</w:t>
      </w:r>
      <w:r>
        <w:rPr>
          <w:rFonts w:ascii="Times New Roman" w:hAnsi="Times New Roman"/>
          <w:sz w:val="24"/>
          <w:szCs w:val="24"/>
        </w:rPr>
        <w:t xml:space="preserve">1 - </w:t>
      </w:r>
      <w:r w:rsidRPr="00764C26">
        <w:rPr>
          <w:rFonts w:ascii="Times New Roman" w:hAnsi="Times New Roman"/>
          <w:sz w:val="24"/>
          <w:szCs w:val="24"/>
        </w:rPr>
        <w:t>Движение зарядов в кристаллической решетке кремния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с генерацией носителей заряда, при их хаотичном движении, происходит процесс рекомбинации – воссоединение пары носителей заряда при встрече свободного электрона с "дыркой". Устанавливается динамическое равновесие между количеством возникших и исчезающих пар и при неизменной температуре общее количество свободных носителей заряда остается постоянным.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приложить внешнее электрическое, движение свободных носителей упорядочивается. Электроны и дырки движутся во взаимно противоположных направлениях вдоль силовой линии поля.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Электропроводность чистого полупроводника называется собственной. При обычных температурах количество свободных носителей невелико – 10</w:t>
      </w:r>
      <w:r>
        <w:rPr>
          <w:rFonts w:ascii="Times New Roman" w:hAnsi="Times New Roman"/>
          <w:sz w:val="24"/>
          <w:szCs w:val="24"/>
          <w:vertAlign w:val="superscript"/>
        </w:rPr>
        <w:t>16</w:t>
      </w:r>
      <w:r>
        <w:rPr>
          <w:rFonts w:ascii="Times New Roman" w:hAnsi="Times New Roman"/>
          <w:sz w:val="24"/>
          <w:szCs w:val="24"/>
        </w:rPr>
        <w:t>…10</w:t>
      </w:r>
      <w:r>
        <w:rPr>
          <w:rFonts w:ascii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hAnsi="Times New Roman"/>
          <w:sz w:val="24"/>
          <w:szCs w:val="24"/>
        </w:rPr>
        <w:t xml:space="preserve"> в 1 см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вещества. Такой полупроводник по своим свойствам приближается к диэлектрикам.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Электрические свойства полупроводника существенно изменяются при введении в них определенных примесей из элементов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6C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C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групп. Введение в кремний в качестве примеси атомов мышьяка </w:t>
      </w:r>
      <w:r>
        <w:rPr>
          <w:rFonts w:ascii="Times New Roman" w:hAnsi="Times New Roman"/>
          <w:sz w:val="24"/>
          <w:szCs w:val="24"/>
          <w:lang w:val="en-US"/>
        </w:rPr>
        <w:t>As</w:t>
      </w:r>
      <w:r>
        <w:rPr>
          <w:rFonts w:ascii="Times New Roman" w:hAnsi="Times New Roman"/>
          <w:sz w:val="24"/>
          <w:szCs w:val="24"/>
        </w:rPr>
        <w:t xml:space="preserve"> (элемент</w:t>
      </w:r>
      <w:r w:rsidRPr="006C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6C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группы) создает избыток свободных электронов за счет пятого валентного электрона на внешней оболочке атомов примеси. Удельное </w:t>
      </w:r>
      <w:r>
        <w:rPr>
          <w:rFonts w:ascii="Times New Roman" w:hAnsi="Times New Roman"/>
          <w:sz w:val="24"/>
          <w:szCs w:val="24"/>
        </w:rPr>
        <w:lastRenderedPageBreak/>
        <w:t>сопротивление такого полупроводника значительно уменьшается</w:t>
      </w:r>
      <w:r w:rsidRPr="001A73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нем будет преобладать электронная проводимость, а сам полупроводник называют полупроводник "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" – типа. Носители заряда, концентрация которых выше, называют основными (в данном случае электроны), а с меньшей концентрацией (в данном случае дырки) – неосновными.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атомов примеси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03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группы, например, индия </w:t>
      </w:r>
      <w:r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</w:rPr>
        <w:t>, создает дырочную электропроводность, в результате чего образуется полупроводник "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" – типа. Здесь дырки – основные носители заряда, а электроны неосновные.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одном кристалле можно получить зоны различной проводимости. Область их соприкосновения называется электронно-дырочным переходом. На основе полупроводников различной проводимости создают полупроводниковые диоды, транзисторы, резисторы, тиристоры.</w:t>
      </w:r>
    </w:p>
    <w:p w:rsidR="008E537C" w:rsidRDefault="008E537C" w:rsidP="008E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границе раздела полупроводников различной проводимости происходит рекомбинация электронов и дырок, т.е. свободные электроны из зоны полупроводника "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" – типа занимает свободные уровни в валентной зоне полупроводника "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"</w:t>
      </w:r>
      <w:r w:rsidRPr="00E443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типа. В результате на границе двух полупроводников образуется слой, лишенный подвижных носителей заряда и поэтому он обладает высоким электрическим сопротивлением, при этом полупроводник "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" – типа приобретает положительный заряд, а полупроводник "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" - типа – отрицательный.</w:t>
      </w:r>
    </w:p>
    <w:p w:rsidR="008E537C" w:rsidRDefault="008E537C" w:rsidP="008E53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на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B59C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B5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переходе создается потенциальный барьер, препятствующий прохождению через него основных носителей, где –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B5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B59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ширина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B59C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перехода.</w:t>
      </w:r>
    </w:p>
    <w:p w:rsidR="008E537C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3905" cy="215074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7C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1.2 - Потенциальный барьер</w:t>
      </w:r>
    </w:p>
    <w:p w:rsidR="008E537C" w:rsidRPr="00845F63" w:rsidRDefault="008E537C" w:rsidP="008E53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подключить внешний источник плюсом к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D1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D1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слою, минусом к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D13C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то на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D13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D1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переходе будет действовать электрическое поле за счет напряжения внешнего источника, которое компенсирует внутренне электрическое поле, что приведет к уменьшению потенциального барьера. Основные носители смогут легко преодолеть потенциальный барьер, и через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5D13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D1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 пойдет сравнительно большой прямой ток, вызванный основными носителями заряда. Такое включение называется прямым. Считается, что при прямом включении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45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45F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переход открыт.</w:t>
      </w:r>
    </w:p>
    <w:p w:rsidR="008E537C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75205" cy="1346200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7C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1.3 - Прямое включение </w:t>
      </w:r>
      <w:proofErr w:type="spellStart"/>
      <w:r>
        <w:rPr>
          <w:rFonts w:ascii="Times New Roman" w:hAnsi="Times New Roman"/>
          <w:sz w:val="24"/>
          <w:szCs w:val="24"/>
        </w:rPr>
        <w:t>p-n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перехода </w:t>
      </w:r>
    </w:p>
    <w:p w:rsidR="008E537C" w:rsidRDefault="008E537C" w:rsidP="008E537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подключении внешнего источника противоположной полярности, основные носители будут притянуты к внешнему источнику питания и при этом зона границы раздела расширится. Напряженность на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4F34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F3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переходе от внешнего источника будет действовать в одном направлении с внутренним полем. В результате этого потенциальный барьер возрастет, полное сопротивление цепи будет очень большим. Основные носители не смогут преодолевать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4F34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F3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переход. Ток, обусловленный неосновными носителями заряда, в цепи будет близким к нулю. Такой ток называется обратным. Включение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4F34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F3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перехода также называется обратным. Считается, что при обратном включении </w:t>
      </w:r>
      <w:r>
        <w:rPr>
          <w:rFonts w:ascii="Times New Roman" w:hAnsi="Times New Roman"/>
          <w:sz w:val="24"/>
          <w:szCs w:val="24"/>
          <w:lang w:val="en-US"/>
        </w:rPr>
        <w:t xml:space="preserve">p-n </w:t>
      </w:r>
      <w:r>
        <w:rPr>
          <w:rFonts w:ascii="Times New Roman" w:hAnsi="Times New Roman"/>
          <w:sz w:val="24"/>
          <w:szCs w:val="24"/>
        </w:rPr>
        <w:t>переход закрыт.</w:t>
      </w:r>
    </w:p>
    <w:p w:rsidR="008E537C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02180" cy="130937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7C" w:rsidRPr="00996A8F" w:rsidRDefault="008E537C" w:rsidP="008E537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1.4 - Обратное включение </w:t>
      </w:r>
      <w:proofErr w:type="spellStart"/>
      <w:r>
        <w:rPr>
          <w:rFonts w:ascii="Times New Roman" w:hAnsi="Times New Roman"/>
          <w:sz w:val="24"/>
          <w:szCs w:val="24"/>
        </w:rPr>
        <w:t>p-n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перехода</w:t>
      </w:r>
    </w:p>
    <w:p w:rsidR="008E537C" w:rsidRDefault="008E537C" w:rsidP="008E53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свойство односторонней проводимости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805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8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перехода используется в электронике для выпрямления переменного тока в </w:t>
      </w:r>
      <w:proofErr w:type="gramStart"/>
      <w:r>
        <w:rPr>
          <w:rFonts w:ascii="Times New Roman" w:hAnsi="Times New Roman"/>
          <w:sz w:val="24"/>
          <w:szCs w:val="24"/>
        </w:rPr>
        <w:t>постоянный</w:t>
      </w:r>
      <w:proofErr w:type="gramEnd"/>
      <w:r>
        <w:rPr>
          <w:rFonts w:ascii="Times New Roman" w:hAnsi="Times New Roman"/>
          <w:sz w:val="24"/>
          <w:szCs w:val="24"/>
        </w:rPr>
        <w:t>, для формирования импульсов, в диодных матрицах дешифраторов, в ограничителях сигналов и т.д.</w:t>
      </w:r>
    </w:p>
    <w:p w:rsidR="00057BF5" w:rsidRDefault="00057BF5"/>
    <w:sectPr w:rsidR="00057BF5" w:rsidSect="0005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7C"/>
    <w:rsid w:val="00057BF5"/>
    <w:rsid w:val="008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2020-04-22T04:13:00Z</dcterms:created>
  <dcterms:modified xsi:type="dcterms:W3CDTF">2020-04-22T04:13:00Z</dcterms:modified>
</cp:coreProperties>
</file>