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BC" w:rsidRPr="006A1617" w:rsidRDefault="007A69BC" w:rsidP="007A69BC">
      <w:pPr>
        <w:pStyle w:val="1"/>
        <w:rPr>
          <w:b/>
          <w:sz w:val="22"/>
          <w:szCs w:val="22"/>
        </w:rPr>
      </w:pPr>
      <w:r w:rsidRPr="006A1617">
        <w:rPr>
          <w:b/>
          <w:sz w:val="22"/>
          <w:szCs w:val="22"/>
        </w:rPr>
        <w:t>Техника безопасности при работе в электроустановках</w:t>
      </w:r>
    </w:p>
    <w:p w:rsidR="007A69BC" w:rsidRPr="006A1617" w:rsidRDefault="007A69BC" w:rsidP="007A69BC">
      <w:pPr>
        <w:pStyle w:val="1"/>
        <w:rPr>
          <w:rFonts w:ascii="Arial" w:hAnsi="Arial" w:cs="Arial"/>
          <w:sz w:val="22"/>
          <w:szCs w:val="22"/>
        </w:rPr>
      </w:pPr>
      <w:r w:rsidRPr="006A1617">
        <w:rPr>
          <w:sz w:val="22"/>
          <w:szCs w:val="22"/>
        </w:rPr>
        <w:t>     Персонал, обслуживающий электрооборудование, кроме общих правил по безопасности труда, должен соблюдать требования, обеспечивающие безопасность при выполнении работ в электроустановках.</w:t>
      </w:r>
    </w:p>
    <w:p w:rsidR="007A69BC" w:rsidRPr="006A1617" w:rsidRDefault="007A69BC" w:rsidP="007A69BC">
      <w:pPr>
        <w:pStyle w:val="1"/>
        <w:rPr>
          <w:rFonts w:ascii="Arial" w:hAnsi="Arial" w:cs="Arial"/>
          <w:sz w:val="22"/>
          <w:szCs w:val="22"/>
        </w:rPr>
      </w:pPr>
      <w:r w:rsidRPr="00E34F03">
        <w:rPr>
          <w:b/>
          <w:sz w:val="22"/>
          <w:szCs w:val="22"/>
        </w:rPr>
        <w:t xml:space="preserve">Действие электрического тока на человека </w:t>
      </w:r>
      <w:r w:rsidRPr="006A1617">
        <w:rPr>
          <w:sz w:val="22"/>
          <w:szCs w:val="22"/>
        </w:rPr>
        <w:t>зависит от:</w:t>
      </w:r>
      <w:r w:rsidRPr="006A1617">
        <w:rPr>
          <w:sz w:val="22"/>
          <w:szCs w:val="22"/>
        </w:rPr>
        <w:br/>
        <w:t>        1. Рода тока (переменный или постоянный). При переменном токе от его частоты.</w:t>
      </w:r>
      <w:r w:rsidRPr="006A1617">
        <w:rPr>
          <w:sz w:val="22"/>
          <w:szCs w:val="22"/>
        </w:rPr>
        <w:br/>
        <w:t>        2. Величины тока или напряжения.</w:t>
      </w:r>
      <w:r w:rsidRPr="006A1617">
        <w:rPr>
          <w:sz w:val="22"/>
          <w:szCs w:val="22"/>
        </w:rPr>
        <w:br/>
        <w:t>        3. Длительности протекания тока.</w:t>
      </w:r>
      <w:r w:rsidRPr="006A1617">
        <w:rPr>
          <w:sz w:val="22"/>
          <w:szCs w:val="22"/>
        </w:rPr>
        <w:br/>
        <w:t>        4. От пути прохождения тока через тело человека.</w:t>
      </w:r>
      <w:r w:rsidRPr="006A1617">
        <w:rPr>
          <w:sz w:val="22"/>
          <w:szCs w:val="22"/>
        </w:rPr>
        <w:br/>
        <w:t>        5. Физического и психического состояния человека.</w:t>
      </w:r>
      <w:r w:rsidRPr="006A1617">
        <w:rPr>
          <w:sz w:val="22"/>
          <w:szCs w:val="22"/>
        </w:rPr>
        <w:br/>
        <w:t>        Наиболее опасный переменный ток частотой 50-500 Гц. Смертельное поражение человека током наступает в результате прекращения работы сердца или дыхания. В результате воздействия на сердце электрического тока с частотой 50 Гц возникает фибрилляция желудочков и предсердий.</w:t>
      </w:r>
      <w:r w:rsidRPr="006A1617">
        <w:rPr>
          <w:sz w:val="22"/>
          <w:szCs w:val="22"/>
        </w:rPr>
        <w:br/>
      </w:r>
      <w:r w:rsidRPr="006A1617">
        <w:rPr>
          <w:color w:val="auto"/>
          <w:sz w:val="22"/>
          <w:szCs w:val="22"/>
        </w:rPr>
        <w:t>        </w:t>
      </w:r>
      <w:r w:rsidRPr="006A1617">
        <w:rPr>
          <w:b/>
          <w:color w:val="auto"/>
          <w:sz w:val="22"/>
          <w:szCs w:val="22"/>
        </w:rPr>
        <w:t>Смертельный ток</w:t>
      </w:r>
      <w:r w:rsidRPr="006A1617">
        <w:rPr>
          <w:color w:val="auto"/>
          <w:sz w:val="22"/>
          <w:szCs w:val="22"/>
        </w:rPr>
        <w:t xml:space="preserve"> - 0,1 А.</w:t>
      </w:r>
      <w:r w:rsidRPr="006A1617">
        <w:rPr>
          <w:color w:val="auto"/>
          <w:sz w:val="22"/>
          <w:szCs w:val="22"/>
        </w:rPr>
        <w:br/>
        <w:t>        </w:t>
      </w:r>
      <w:r w:rsidRPr="006A1617">
        <w:rPr>
          <w:b/>
          <w:color w:val="auto"/>
          <w:sz w:val="22"/>
          <w:szCs w:val="22"/>
        </w:rPr>
        <w:t>Опасный ток</w:t>
      </w:r>
      <w:r w:rsidRPr="006A1617">
        <w:rPr>
          <w:color w:val="auto"/>
          <w:sz w:val="22"/>
          <w:szCs w:val="22"/>
        </w:rPr>
        <w:t xml:space="preserve"> - 0,05 А.</w:t>
      </w:r>
      <w:r w:rsidRPr="006A1617">
        <w:rPr>
          <w:color w:val="auto"/>
          <w:sz w:val="22"/>
          <w:szCs w:val="22"/>
        </w:rPr>
        <w:br/>
        <w:t>        </w:t>
      </w:r>
      <w:r w:rsidRPr="006A1617">
        <w:rPr>
          <w:b/>
          <w:color w:val="auto"/>
          <w:sz w:val="22"/>
          <w:szCs w:val="22"/>
        </w:rPr>
        <w:t>Опасное напряжение свыше</w:t>
      </w:r>
      <w:r w:rsidRPr="006A1617">
        <w:rPr>
          <w:color w:val="auto"/>
          <w:sz w:val="22"/>
          <w:szCs w:val="22"/>
        </w:rPr>
        <w:t xml:space="preserve"> 42 В</w:t>
      </w:r>
      <w:r w:rsidRPr="006A1617">
        <w:rPr>
          <w:sz w:val="22"/>
          <w:szCs w:val="22"/>
        </w:rPr>
        <w:t>.</w:t>
      </w:r>
      <w:r w:rsidRPr="006A1617">
        <w:rPr>
          <w:sz w:val="22"/>
          <w:szCs w:val="22"/>
        </w:rPr>
        <w:br/>
        <w:t>        Среднестатистическое сопротивление человека 800 Ом.</w:t>
      </w:r>
    </w:p>
    <w:p w:rsidR="007A69BC" w:rsidRDefault="007A69BC" w:rsidP="007A69BC">
      <w:pPr>
        <w:jc w:val="both"/>
        <w:rPr>
          <w:rFonts w:ascii="Times New Roman" w:hAnsi="Times New Roman" w:cs="Times New Roman"/>
          <w:color w:val="000000"/>
        </w:rPr>
      </w:pPr>
      <w:r w:rsidRPr="006A1617">
        <w:rPr>
          <w:rFonts w:ascii="Times New Roman" w:hAnsi="Times New Roman" w:cs="Times New Roman"/>
          <w:color w:val="000000"/>
        </w:rPr>
        <w:t>Переменное электрическое поле при 220 кВ и выше неблагоприятно влияет на ЦНС человека, вызывая снижение работоспособности, повышение пульса, АД и температуры тела человека.</w:t>
      </w:r>
      <w:r w:rsidRPr="006A1617">
        <w:rPr>
          <w:rFonts w:ascii="Times New Roman" w:hAnsi="Times New Roman" w:cs="Times New Roman"/>
          <w:color w:val="000000"/>
        </w:rPr>
        <w:br/>
        <w:t>        Влияние высокой и сверхвысокой частоты также неблагоприятно сказывается на психофизическом состоянии человека.</w:t>
      </w:r>
    </w:p>
    <w:p w:rsidR="007A69BC" w:rsidRDefault="007A69BC" w:rsidP="007A69BC">
      <w:pPr>
        <w:jc w:val="both"/>
        <w:rPr>
          <w:rFonts w:ascii="Times New Roman" w:hAnsi="Times New Roman" w:cs="Times New Roman"/>
          <w:color w:val="000000"/>
        </w:rPr>
      </w:pPr>
      <w:r w:rsidRPr="002B6577">
        <w:rPr>
          <w:rFonts w:ascii="Times New Roman" w:hAnsi="Times New Roman" w:cs="Times New Roman"/>
          <w:b/>
        </w:rPr>
        <w:t>Основные и дополнительные средства защиты в электроустановках.</w:t>
      </w:r>
      <w:r w:rsidRPr="002B6577">
        <w:rPr>
          <w:rFonts w:ascii="Times New Roman" w:hAnsi="Times New Roman" w:cs="Times New Roman"/>
        </w:rPr>
        <w:t xml:space="preserve"> Средства защиты, изоляция которых длительное время выдерживает рабочее напряжение электрических установок, и которые позволяют прикасаться к токоведущим частям, находящимся под напряжением, называются </w:t>
      </w:r>
      <w:r w:rsidRPr="002B6577">
        <w:rPr>
          <w:rFonts w:ascii="Times New Roman" w:hAnsi="Times New Roman" w:cs="Times New Roman"/>
          <w:b/>
          <w:bCs/>
        </w:rPr>
        <w:t>основными средствами защиты</w:t>
      </w:r>
      <w:r w:rsidRPr="002B6577">
        <w:rPr>
          <w:rFonts w:ascii="Times New Roman" w:hAnsi="Times New Roman" w:cs="Times New Roman"/>
          <w:b/>
        </w:rPr>
        <w:t>:</w:t>
      </w:r>
      <w:r w:rsidRPr="002B6577">
        <w:rPr>
          <w:rFonts w:ascii="Times New Roman" w:hAnsi="Times New Roman" w:cs="Times New Roman"/>
        </w:rPr>
        <w:t xml:space="preserve"> изолирующие штанги, изолирующие и электроизмерительные клещи, указатели напряжения для </w:t>
      </w:r>
      <w:proofErr w:type="spellStart"/>
      <w:r w:rsidRPr="002B6577">
        <w:rPr>
          <w:rFonts w:ascii="Times New Roman" w:hAnsi="Times New Roman" w:cs="Times New Roman"/>
        </w:rPr>
        <w:t>фазиров</w:t>
      </w:r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, изолирующие лестницы</w:t>
      </w:r>
      <w:r w:rsidRPr="002B6577">
        <w:rPr>
          <w:rFonts w:ascii="Times New Roman" w:hAnsi="Times New Roman" w:cs="Times New Roman"/>
        </w:rPr>
        <w:t>, канаты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2B6577">
        <w:rPr>
          <w:rFonts w:ascii="Times New Roman" w:hAnsi="Times New Roman" w:cs="Times New Roman"/>
        </w:rPr>
        <w:t>слесарно</w:t>
      </w:r>
      <w:proofErr w:type="spellEnd"/>
      <w:r w:rsidRPr="002B657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–</w:t>
      </w:r>
      <w:r w:rsidRPr="002B6577">
        <w:rPr>
          <w:rFonts w:ascii="Times New Roman" w:hAnsi="Times New Roman" w:cs="Times New Roman"/>
        </w:rPr>
        <w:t>м</w:t>
      </w:r>
      <w:proofErr w:type="gramEnd"/>
      <w:r w:rsidRPr="002B6577">
        <w:rPr>
          <w:rFonts w:ascii="Times New Roman" w:hAnsi="Times New Roman" w:cs="Times New Roman"/>
        </w:rPr>
        <w:t>онтажный инструмент с изолирующими рукоятками и другое.</w:t>
      </w:r>
      <w:r w:rsidRPr="002B6577">
        <w:rPr>
          <w:rFonts w:ascii="Times New Roman" w:hAnsi="Times New Roman" w:cs="Times New Roman"/>
        </w:rPr>
        <w:br/>
      </w:r>
      <w:r w:rsidRPr="002B6577">
        <w:rPr>
          <w:rFonts w:ascii="Times New Roman" w:hAnsi="Times New Roman" w:cs="Times New Roman"/>
        </w:rPr>
        <w:br/>
        <w:t xml:space="preserve">        Средства защиты, которые сами по себе не могут при данном напряжении обеспечить защиту от поражения током, а применяются совместно с основными электрозащитными средствами, называются </w:t>
      </w:r>
      <w:r w:rsidRPr="002B6577">
        <w:rPr>
          <w:rFonts w:ascii="Times New Roman" w:hAnsi="Times New Roman" w:cs="Times New Roman"/>
          <w:b/>
          <w:bCs/>
        </w:rPr>
        <w:t>дополнительными средствами защиты</w:t>
      </w:r>
      <w:r w:rsidRPr="002B6577">
        <w:rPr>
          <w:rFonts w:ascii="Times New Roman" w:hAnsi="Times New Roman" w:cs="Times New Roman"/>
          <w:b/>
        </w:rPr>
        <w:t>:</w:t>
      </w:r>
      <w:r w:rsidRPr="002B6577">
        <w:rPr>
          <w:rFonts w:ascii="Times New Roman" w:hAnsi="Times New Roman" w:cs="Times New Roman"/>
        </w:rPr>
        <w:t xml:space="preserve"> диэлектрические перчатки, боты, коврики, изолирующие подставки и накладки, колпаки, переносные заземления, оградительные устройства, плакаты и знаки безо</w:t>
      </w:r>
      <w:r>
        <w:rPr>
          <w:rFonts w:ascii="Times New Roman" w:hAnsi="Times New Roman" w:cs="Times New Roman"/>
        </w:rPr>
        <w:t>пасности.</w:t>
      </w:r>
    </w:p>
    <w:p w:rsidR="007A69BC" w:rsidRPr="00C852EE" w:rsidRDefault="007A69BC" w:rsidP="007A69BC">
      <w:pPr>
        <w:jc w:val="both"/>
        <w:rPr>
          <w:rFonts w:ascii="Times New Roman" w:hAnsi="Times New Roman" w:cs="Times New Roman"/>
        </w:rPr>
      </w:pPr>
      <w:r w:rsidRPr="00C852EE">
        <w:rPr>
          <w:b/>
        </w:rPr>
        <w:t> </w:t>
      </w:r>
      <w:r w:rsidRPr="00C852EE">
        <w:rPr>
          <w:rFonts w:ascii="Times New Roman" w:hAnsi="Times New Roman" w:cs="Times New Roman"/>
          <w:b/>
          <w:color w:val="000000"/>
        </w:rPr>
        <w:t>Защитное заземление.</w:t>
      </w:r>
      <w:r>
        <w:rPr>
          <w:rFonts w:ascii="Times New Roman" w:hAnsi="Times New Roman" w:cs="Times New Roman"/>
          <w:color w:val="000000"/>
        </w:rPr>
        <w:t xml:space="preserve"> </w:t>
      </w:r>
      <w:r w:rsidRPr="00E34F03">
        <w:rPr>
          <w:rFonts w:ascii="Times New Roman" w:hAnsi="Times New Roman" w:cs="Times New Roman"/>
        </w:rPr>
        <w:t>Заземление частей электроустановки и корпусов электрооборудования, нормально не находящихся под напряжением, - одна из наиболее распространенных мер защиты в сетях до 1000</w:t>
      </w:r>
      <w:proofErr w:type="gramStart"/>
      <w:r w:rsidRPr="00E34F03">
        <w:rPr>
          <w:rFonts w:ascii="Times New Roman" w:hAnsi="Times New Roman" w:cs="Times New Roman"/>
        </w:rPr>
        <w:t xml:space="preserve"> В</w:t>
      </w:r>
      <w:proofErr w:type="gramEnd"/>
      <w:r w:rsidRPr="00E34F03">
        <w:rPr>
          <w:rFonts w:ascii="Times New Roman" w:hAnsi="Times New Roman" w:cs="Times New Roman"/>
        </w:rPr>
        <w:t xml:space="preserve"> и в сетях выше 1000 В  Оно защищает от поражения электрическим током при прикосновении к металлическим корпусам оборудования, металлическим конструкциям электроустановки, которые вследствие нарушения электрической изоляции  могут оказаться под напряжением</w:t>
      </w:r>
      <w:r>
        <w:rPr>
          <w:rFonts w:ascii="Times New Roman" w:hAnsi="Times New Roman" w:cs="Times New Roman"/>
        </w:rPr>
        <w:t xml:space="preserve">. </w:t>
      </w:r>
      <w:r w:rsidRPr="00E34F03">
        <w:rPr>
          <w:rFonts w:ascii="Times New Roman" w:hAnsi="Times New Roman" w:cs="Times New Roman"/>
        </w:rPr>
        <w:t xml:space="preserve">Смысл защитного заземления заключается в том, чтобы создать между корпусом защищаемого оборудования  и землей электрическое соединение достаточно малого сопротивления для того, чтобы в случае замыкания на корпус, прикосновение человека </w:t>
      </w:r>
      <w:proofErr w:type="gramStart"/>
      <w:r w:rsidRPr="00E34F03">
        <w:rPr>
          <w:rFonts w:ascii="Times New Roman" w:hAnsi="Times New Roman" w:cs="Times New Roman"/>
        </w:rPr>
        <w:t>в</w:t>
      </w:r>
      <w:proofErr w:type="gramEnd"/>
      <w:r w:rsidRPr="00E34F03">
        <w:rPr>
          <w:rFonts w:ascii="Times New Roman" w:hAnsi="Times New Roman" w:cs="Times New Roman"/>
        </w:rPr>
        <w:t xml:space="preserve"> </w:t>
      </w:r>
      <w:proofErr w:type="gramStart"/>
      <w:r w:rsidRPr="00E34F03">
        <w:rPr>
          <w:rFonts w:ascii="Times New Roman" w:hAnsi="Times New Roman" w:cs="Times New Roman"/>
        </w:rPr>
        <w:t>этому</w:t>
      </w:r>
      <w:proofErr w:type="gramEnd"/>
      <w:r w:rsidRPr="00E34F03">
        <w:rPr>
          <w:rFonts w:ascii="Times New Roman" w:hAnsi="Times New Roman" w:cs="Times New Roman"/>
        </w:rPr>
        <w:t xml:space="preserve"> корпусу не могло вызвать через его тело ток опасной величины</w:t>
      </w:r>
      <w:r>
        <w:rPr>
          <w:rFonts w:ascii="Times New Roman" w:hAnsi="Times New Roman" w:cs="Times New Roman"/>
        </w:rPr>
        <w:t>.</w:t>
      </w:r>
      <w:r w:rsidRPr="00C852EE">
        <w:t xml:space="preserve"> </w:t>
      </w:r>
      <w:r w:rsidRPr="00C852EE">
        <w:rPr>
          <w:rFonts w:ascii="Times New Roman" w:hAnsi="Times New Roman" w:cs="Times New Roman"/>
        </w:rPr>
        <w:t xml:space="preserve">Согласно требованиям Правил устройства электроустановок сопротивление защитного заземления </w:t>
      </w:r>
      <w:r>
        <w:rPr>
          <w:rFonts w:ascii="Times New Roman" w:hAnsi="Times New Roman" w:cs="Times New Roman"/>
        </w:rPr>
        <w:t xml:space="preserve">не должно превышать </w:t>
      </w:r>
      <w:r w:rsidRPr="00C852EE">
        <w:rPr>
          <w:rFonts w:ascii="Times New Roman" w:hAnsi="Times New Roman" w:cs="Times New Roman"/>
        </w:rPr>
        <w:t>4 Ома</w:t>
      </w:r>
      <w:r>
        <w:rPr>
          <w:rFonts w:ascii="Times New Roman" w:hAnsi="Times New Roman" w:cs="Times New Roman"/>
        </w:rPr>
        <w:t xml:space="preserve">. Защитное заземление выполняется в виде контура расположенного по периметру здания. С этим контуром электрически соединяются корпуса электроустановок. В двух местах контур соединяется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стержнями, которые заглубляется в землю.</w:t>
      </w:r>
    </w:p>
    <w:p w:rsidR="007A69BC" w:rsidRPr="00361FC4" w:rsidRDefault="007A69BC" w:rsidP="007A69BC">
      <w:pPr>
        <w:jc w:val="both"/>
        <w:rPr>
          <w:rFonts w:ascii="Times New Roman" w:hAnsi="Times New Roman" w:cs="Times New Roman"/>
        </w:rPr>
      </w:pPr>
      <w:r w:rsidRPr="00361FC4">
        <w:rPr>
          <w:rFonts w:ascii="Times New Roman" w:hAnsi="Times New Roman" w:cs="Times New Roman"/>
          <w:b/>
        </w:rPr>
        <w:lastRenderedPageBreak/>
        <w:t xml:space="preserve">Защитное </w:t>
      </w:r>
      <w:proofErr w:type="spellStart"/>
      <w:r w:rsidRPr="00361FC4">
        <w:rPr>
          <w:rFonts w:ascii="Times New Roman" w:hAnsi="Times New Roman" w:cs="Times New Roman"/>
          <w:b/>
        </w:rPr>
        <w:t>зануление</w:t>
      </w:r>
      <w:proofErr w:type="spellEnd"/>
      <w:r w:rsidRPr="00361FC4">
        <w:rPr>
          <w:rFonts w:ascii="Times New Roman" w:hAnsi="Times New Roman" w:cs="Times New Roman"/>
          <w:b/>
        </w:rPr>
        <w:t>.</w:t>
      </w:r>
      <w:r w:rsidRPr="00361FC4">
        <w:rPr>
          <w:rFonts w:ascii="Times New Roman" w:hAnsi="Times New Roman" w:cs="Times New Roman"/>
        </w:rPr>
        <w:t xml:space="preserve"> является основной мерой защиты от поражения людей электрическим током в случае прикосновения к корпусам электрооборудования и металлическим конструкциям, оказавшимся под напряжением вследствие повреждения изоляции или однофазного К.</w:t>
      </w:r>
      <w:proofErr w:type="gramStart"/>
      <w:r w:rsidRPr="00361FC4">
        <w:rPr>
          <w:rFonts w:ascii="Times New Roman" w:hAnsi="Times New Roman" w:cs="Times New Roman"/>
        </w:rPr>
        <w:t>З</w:t>
      </w:r>
      <w:proofErr w:type="gramEnd"/>
      <w:r w:rsidRPr="00361FC4">
        <w:rPr>
          <w:rFonts w:ascii="Times New Roman" w:hAnsi="Times New Roman" w:cs="Times New Roman"/>
        </w:rPr>
        <w:t xml:space="preserve"> в электроустановках напряжением до 1000 В.</w:t>
      </w:r>
      <w:r w:rsidRPr="00361FC4">
        <w:rPr>
          <w:rFonts w:ascii="Times New Roman" w:hAnsi="Times New Roman" w:cs="Times New Roman"/>
        </w:rPr>
        <w:br/>
      </w:r>
      <w:proofErr w:type="spellStart"/>
      <w:r w:rsidRPr="00361FC4">
        <w:rPr>
          <w:rFonts w:ascii="Times New Roman" w:hAnsi="Times New Roman" w:cs="Times New Roman"/>
          <w:b/>
        </w:rPr>
        <w:t>Занулением</w:t>
      </w:r>
      <w:proofErr w:type="spellEnd"/>
      <w:r w:rsidRPr="00361FC4">
        <w:rPr>
          <w:rFonts w:ascii="Times New Roman" w:hAnsi="Times New Roman" w:cs="Times New Roman"/>
          <w:b/>
        </w:rPr>
        <w:t xml:space="preserve"> </w:t>
      </w:r>
      <w:r w:rsidRPr="00361FC4">
        <w:rPr>
          <w:rFonts w:ascii="Times New Roman" w:hAnsi="Times New Roman" w:cs="Times New Roman"/>
        </w:rPr>
        <w:t xml:space="preserve">называется преднамеренное электрическое соединение с нейтральным проводом металлических элементов электроустановки (корпуса электрооборудования, кабельные конструкции, стальные трубы и др.), нормально не находящихся под напряжением, но </w:t>
      </w:r>
      <w:proofErr w:type="gramStart"/>
      <w:r w:rsidRPr="00361FC4">
        <w:rPr>
          <w:rFonts w:ascii="Times New Roman" w:hAnsi="Times New Roman" w:cs="Times New Roman"/>
        </w:rPr>
        <w:t>могущих</w:t>
      </w:r>
      <w:proofErr w:type="gramEnd"/>
      <w:r w:rsidRPr="00361FC4">
        <w:rPr>
          <w:rFonts w:ascii="Times New Roman" w:hAnsi="Times New Roman" w:cs="Times New Roman"/>
        </w:rPr>
        <w:t xml:space="preserve"> в процессе эксплуатации оказаться под напряжением. Такое электрическое соединение, будучи надежно выполненным, превращает в короткое замыкание всякий контакт токоведущих частей на металлические  части электроустановки. В случае</w:t>
      </w:r>
      <w:proofErr w:type="gramStart"/>
      <w:r w:rsidRPr="00361FC4">
        <w:rPr>
          <w:rFonts w:ascii="Times New Roman" w:hAnsi="Times New Roman" w:cs="Times New Roman"/>
        </w:rPr>
        <w:t>,</w:t>
      </w:r>
      <w:proofErr w:type="gramEnd"/>
      <w:r w:rsidRPr="00361FC4">
        <w:rPr>
          <w:rFonts w:ascii="Times New Roman" w:hAnsi="Times New Roman" w:cs="Times New Roman"/>
        </w:rPr>
        <w:t xml:space="preserve"> если произойдет замыкание линейного провода на корпус произойдет короткое замыкание.  Короткое замыкание вызовет большой ток, способный обеспечить срабатывание защиты (предохранители, автоматы и т.п.) и отключение поврежденной установки от питающей сети. Поэтому запрещается в нулевой провод устанавливать предохранители и выключатели. Непрерывность цепи достигается соединением отдельных ее участков путем сварки. Без наличия этой связи теряет смысл защита.          </w:t>
      </w:r>
    </w:p>
    <w:p w:rsidR="007A69BC" w:rsidRDefault="007A69BC" w:rsidP="007A69BC">
      <w:pPr>
        <w:jc w:val="both"/>
        <w:rPr>
          <w:rFonts w:ascii="Times New Roman" w:hAnsi="Times New Roman" w:cs="Times New Roman"/>
        </w:rPr>
      </w:pPr>
      <w:r w:rsidRPr="00361FC4">
        <w:rPr>
          <w:rFonts w:ascii="Times New Roman" w:hAnsi="Times New Roman" w:cs="Times New Roman"/>
        </w:rPr>
        <w:t>      </w:t>
      </w:r>
      <w:r w:rsidRPr="00361FC4">
        <w:rPr>
          <w:rFonts w:ascii="Times New Roman" w:hAnsi="Times New Roman" w:cs="Times New Roman"/>
          <w:bCs/>
        </w:rPr>
        <w:t>Надежное заземление/</w:t>
      </w:r>
      <w:proofErr w:type="spellStart"/>
      <w:r w:rsidRPr="00361FC4">
        <w:rPr>
          <w:rFonts w:ascii="Times New Roman" w:hAnsi="Times New Roman" w:cs="Times New Roman"/>
          <w:bCs/>
        </w:rPr>
        <w:t>зануление</w:t>
      </w:r>
      <w:proofErr w:type="spellEnd"/>
      <w:r w:rsidRPr="00361FC4">
        <w:rPr>
          <w:rFonts w:ascii="Times New Roman" w:hAnsi="Times New Roman" w:cs="Times New Roman"/>
          <w:bCs/>
        </w:rPr>
        <w:t xml:space="preserve"> обеспечивает:</w:t>
      </w:r>
      <w:r w:rsidRPr="00361FC4">
        <w:rPr>
          <w:rFonts w:ascii="Times New Roman" w:hAnsi="Times New Roman" w:cs="Times New Roman"/>
        </w:rPr>
        <w:t xml:space="preserve"> быстрое отключение аварийного участка, снижение напряжение прикосн</w:t>
      </w:r>
      <w:r>
        <w:rPr>
          <w:rFonts w:ascii="Times New Roman" w:hAnsi="Times New Roman" w:cs="Times New Roman"/>
        </w:rPr>
        <w:t xml:space="preserve">овения. </w:t>
      </w:r>
      <w:proofErr w:type="spellStart"/>
      <w:r>
        <w:rPr>
          <w:rFonts w:ascii="Times New Roman" w:hAnsi="Times New Roman" w:cs="Times New Roman"/>
        </w:rPr>
        <w:t>Зануление</w:t>
      </w:r>
      <w:proofErr w:type="spellEnd"/>
      <w:r w:rsidRPr="00361FC4">
        <w:rPr>
          <w:rFonts w:ascii="Times New Roman" w:hAnsi="Times New Roman" w:cs="Times New Roman"/>
        </w:rPr>
        <w:t xml:space="preserve">, также как и заземление обладают </w:t>
      </w:r>
      <w:r w:rsidRPr="00361FC4">
        <w:rPr>
          <w:rFonts w:ascii="Times New Roman" w:hAnsi="Times New Roman" w:cs="Times New Roman"/>
          <w:bCs/>
        </w:rPr>
        <w:t>одним и тем же недостатком: не защищают человека от действия электрического тока при прикосновении к токоведущим частям.</w:t>
      </w:r>
      <w:r w:rsidRPr="00361FC4">
        <w:rPr>
          <w:rFonts w:ascii="Times New Roman" w:hAnsi="Times New Roman" w:cs="Times New Roman"/>
        </w:rPr>
        <w:t xml:space="preserve"> Назначение заземления и </w:t>
      </w:r>
      <w:proofErr w:type="spellStart"/>
      <w:r w:rsidRPr="00361FC4">
        <w:rPr>
          <w:rFonts w:ascii="Times New Roman" w:hAnsi="Times New Roman" w:cs="Times New Roman"/>
        </w:rPr>
        <w:t>зануления</w:t>
      </w:r>
      <w:proofErr w:type="spellEnd"/>
      <w:r w:rsidRPr="00361FC4">
        <w:rPr>
          <w:rFonts w:ascii="Times New Roman" w:hAnsi="Times New Roman" w:cs="Times New Roman"/>
        </w:rPr>
        <w:t xml:space="preserve"> – снижение до безопасного значения напряжения относительно земли  </w:t>
      </w:r>
    </w:p>
    <w:tbl>
      <w:tblPr>
        <w:tblW w:w="5176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809"/>
      </w:tblGrid>
      <w:tr w:rsidR="007A69BC" w:rsidTr="00DA3F47">
        <w:trPr>
          <w:tblCellSpacing w:w="0" w:type="dxa"/>
        </w:trPr>
        <w:tc>
          <w:tcPr>
            <w:tcW w:w="0" w:type="auto"/>
          </w:tcPr>
          <w:p w:rsidR="007A69BC" w:rsidRDefault="007A69BC" w:rsidP="00DA3F47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D7134F">
              <w:rPr>
                <w:rFonts w:ascii="Times New Roman" w:hAnsi="Times New Roman" w:cs="Times New Roman"/>
              </w:rPr>
              <w:t xml:space="preserve">Заземление или </w:t>
            </w:r>
            <w:proofErr w:type="spellStart"/>
            <w:r w:rsidRPr="00D7134F">
              <w:rPr>
                <w:rFonts w:ascii="Times New Roman" w:hAnsi="Times New Roman" w:cs="Times New Roman"/>
              </w:rPr>
              <w:t>зануление</w:t>
            </w:r>
            <w:proofErr w:type="spellEnd"/>
            <w:r w:rsidRPr="00D7134F">
              <w:rPr>
                <w:rFonts w:ascii="Times New Roman" w:hAnsi="Times New Roman" w:cs="Times New Roman"/>
              </w:rPr>
              <w:t xml:space="preserve"> электроустановок  не требуется при номинальных напряжениях до 42</w:t>
            </w:r>
            <w:proofErr w:type="gramStart"/>
            <w:r w:rsidRPr="00D7134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7134F">
              <w:rPr>
                <w:rFonts w:ascii="Times New Roman" w:hAnsi="Times New Roman" w:cs="Times New Roman"/>
              </w:rPr>
              <w:t xml:space="preserve"> переменного тока и до 110В постоянного тока кроме электроустановок  во взрывоопасных зонах любого класса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D7134F">
              <w:rPr>
                <w:rFonts w:ascii="Times New Roman" w:hAnsi="Times New Roman" w:cs="Times New Roman"/>
              </w:rPr>
              <w:t xml:space="preserve"> электросварочных установок.</w:t>
            </w:r>
            <w:r>
              <w:t xml:space="preserve"> </w:t>
            </w:r>
          </w:p>
        </w:tc>
      </w:tr>
    </w:tbl>
    <w:p w:rsidR="00FF7587" w:rsidRDefault="00FF7587"/>
    <w:sectPr w:rsidR="00FF7587" w:rsidSect="00FF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9BC"/>
    <w:rsid w:val="007A69BC"/>
    <w:rsid w:val="00FF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BC"/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A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</cp:revision>
  <dcterms:created xsi:type="dcterms:W3CDTF">2016-09-14T03:01:00Z</dcterms:created>
  <dcterms:modified xsi:type="dcterms:W3CDTF">2016-09-14T03:01:00Z</dcterms:modified>
</cp:coreProperties>
</file>