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3E" w:rsidRDefault="005F173E" w:rsidP="005F173E">
      <w:pPr>
        <w:tabs>
          <w:tab w:val="left" w:pos="5884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Практическое занятие </w:t>
      </w:r>
    </w:p>
    <w:p w:rsidR="005F173E" w:rsidRDefault="005F173E" w:rsidP="005F173E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/>
          <w:b/>
          <w:sz w:val="24"/>
          <w:szCs w:val="24"/>
        </w:rPr>
        <w:t>Структурные элементы средств измерений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173E" w:rsidRDefault="005F173E" w:rsidP="005F173E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на выполнение: 2 час</w:t>
      </w:r>
    </w:p>
    <w:p w:rsidR="005F173E" w:rsidRDefault="005F173E" w:rsidP="005F173E">
      <w:pPr>
        <w:tabs>
          <w:tab w:val="left" w:pos="5884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hAnsi="Times New Roman" w:cs="Times New Roman"/>
          <w:sz w:val="24"/>
          <w:szCs w:val="24"/>
        </w:rPr>
        <w:t>формировать умения по систематизации основных понятий и терминов по теме: Основные понятия метрологии и стандартизации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5F173E" w:rsidRDefault="005F173E" w:rsidP="005F173E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5F173E" w:rsidRDefault="005F173E" w:rsidP="005F173E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работу по заполнению таблицу №1: «</w:t>
      </w:r>
      <w:r>
        <w:rPr>
          <w:rFonts w:ascii="Times New Roman" w:hAnsi="Times New Roman"/>
          <w:sz w:val="24"/>
          <w:szCs w:val="24"/>
        </w:rPr>
        <w:t>Структурные элементы средств измерений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173E" w:rsidRDefault="005F173E" w:rsidP="005F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ознакомьтесь с таблицей 1</w:t>
      </w:r>
    </w:p>
    <w:p w:rsidR="005F173E" w:rsidRDefault="005F173E" w:rsidP="005F1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73E">
        <w:rPr>
          <w:rFonts w:ascii="Times New Roman" w:hAnsi="Times New Roman" w:cs="Times New Roman"/>
          <w:b/>
          <w:sz w:val="24"/>
          <w:szCs w:val="24"/>
        </w:rPr>
        <w:t>Задание 2:</w:t>
      </w:r>
      <w:r>
        <w:rPr>
          <w:rFonts w:ascii="Times New Roman" w:hAnsi="Times New Roman" w:cs="Times New Roman"/>
          <w:sz w:val="24"/>
          <w:szCs w:val="24"/>
        </w:rPr>
        <w:t xml:space="preserve"> повторите конспект лекции по теме: «</w:t>
      </w:r>
      <w:r>
        <w:rPr>
          <w:rFonts w:ascii="Times New Roman" w:hAnsi="Times New Roman" w:cs="Times New Roman"/>
        </w:rPr>
        <w:t>Общая структура средств измерения, первичные средства измерений»</w:t>
      </w:r>
    </w:p>
    <w:p w:rsidR="005F173E" w:rsidRDefault="005F173E" w:rsidP="005F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  <w:r w:rsidR="00502A1F" w:rsidRPr="00502A1F">
        <w:rPr>
          <w:rFonts w:ascii="Times New Roman" w:hAnsi="Times New Roman" w:cs="Times New Roman"/>
          <w:sz w:val="24"/>
          <w:szCs w:val="24"/>
        </w:rPr>
        <w:t>в качестве дополнительной технической литературы</w:t>
      </w:r>
      <w:r w:rsidR="00502A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2A1F" w:rsidRPr="00502A1F">
        <w:rPr>
          <w:rFonts w:ascii="Times New Roman" w:hAnsi="Times New Roman" w:cs="Times New Roman"/>
          <w:sz w:val="24"/>
          <w:szCs w:val="24"/>
        </w:rPr>
        <w:t xml:space="preserve">для повторения </w:t>
      </w:r>
      <w:r w:rsidR="00502A1F">
        <w:rPr>
          <w:rFonts w:ascii="Times New Roman" w:hAnsi="Times New Roman" w:cs="Times New Roman"/>
          <w:sz w:val="24"/>
          <w:szCs w:val="24"/>
        </w:rPr>
        <w:t xml:space="preserve">пройденной </w:t>
      </w:r>
      <w:r w:rsidR="00502A1F" w:rsidRPr="00502A1F">
        <w:rPr>
          <w:rFonts w:ascii="Times New Roman" w:hAnsi="Times New Roman" w:cs="Times New Roman"/>
          <w:sz w:val="24"/>
          <w:szCs w:val="24"/>
        </w:rPr>
        <w:t>темы,</w:t>
      </w:r>
      <w:r w:rsidR="00502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73E">
        <w:rPr>
          <w:rFonts w:ascii="Times New Roman" w:hAnsi="Times New Roman" w:cs="Times New Roman"/>
          <w:sz w:val="24"/>
          <w:szCs w:val="24"/>
        </w:rPr>
        <w:t>ознакомьтесь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рекомендуемым списком источников и самостоятельно найдите их  в интернет </w:t>
      </w:r>
      <w:r w:rsidR="00502A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ресурсах</w:t>
      </w:r>
      <w:r w:rsidR="0050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73E" w:rsidRDefault="005F173E" w:rsidP="005F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>аполните таблицу 1</w:t>
      </w:r>
    </w:p>
    <w:p w:rsidR="005F173E" w:rsidRDefault="005F173E" w:rsidP="005F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5F173E" w:rsidTr="005F173E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</w:tr>
      <w:tr w:rsidR="005F173E" w:rsidTr="005F173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часового типа</w:t>
            </w:r>
          </w:p>
        </w:tc>
      </w:tr>
      <w:tr w:rsidR="005F173E" w:rsidTr="005F17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чувствительный элемент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3E" w:rsidTr="005F17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размерный элемент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3E" w:rsidTr="005F17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преобразовательный</w:t>
            </w:r>
          </w:p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73E" w:rsidTr="005F173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отсчетное устройство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73E" w:rsidRDefault="005F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73E" w:rsidRDefault="005F173E" w:rsidP="005F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173E" w:rsidRDefault="005F173E" w:rsidP="005F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173E" w:rsidRDefault="005F173E" w:rsidP="005F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173E" w:rsidRDefault="005F173E" w:rsidP="005F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Рекомендуемый список источников:</w:t>
      </w:r>
    </w:p>
    <w:p w:rsidR="005F173E" w:rsidRDefault="005F173E" w:rsidP="005F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173E" w:rsidRDefault="005F173E" w:rsidP="005F173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8"/>
        </w:rPr>
        <w:t>Технология аналитического контроля: учеб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особие для учащихся учреждений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. проф. образования / И.В.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Августинович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С.Ю. Андрианова, Е.Г.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Орешенкова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, Э.А.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Переверзева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 М.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Издательский центр «Академия», 2010.-192 с.</w:t>
      </w:r>
    </w:p>
    <w:p w:rsidR="005F173E" w:rsidRDefault="005F173E" w:rsidP="005F173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Т.А. Метрология и стандартизация : учебник для студ. учреждений сред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роф. образования / Т.А.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Качурина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>. – 5-е изд., стер. _ М.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Издательский центр «Академия»,2017.</w:t>
      </w:r>
    </w:p>
    <w:p w:rsidR="005F173E" w:rsidRDefault="005F173E" w:rsidP="005F173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>
        <w:rPr>
          <w:rFonts w:ascii="Times New Roman" w:hAnsi="Times New Roman" w:cs="Times New Roman"/>
          <w:bCs/>
          <w:sz w:val="24"/>
          <w:szCs w:val="28"/>
        </w:rPr>
        <w:t>Ганевский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 Г.М., Гольдин И.И. </w:t>
      </w:r>
    </w:p>
    <w:p w:rsidR="005F173E" w:rsidRDefault="005F173E" w:rsidP="005F17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Допуски, посадки  и технические измерения в машиностроении</w:t>
      </w:r>
    </w:p>
    <w:p w:rsidR="005F173E" w:rsidRDefault="005F173E" w:rsidP="005F173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Контрольно-измерительные приборы и инструменты: Учебник для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нач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. проф. образования /  С.А. Зайцев, Д.Д. Григорьев, А.Н. Толстов, Р.В. Меркулов.- М.: Издательский центр «Академия», 2003.-464 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>.</w:t>
      </w:r>
    </w:p>
    <w:p w:rsidR="005F173E" w:rsidRDefault="005F173E" w:rsidP="005F17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F173E" w:rsidRDefault="005F173E" w:rsidP="005F1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результатам работы:</w:t>
      </w:r>
    </w:p>
    <w:p w:rsidR="005F173E" w:rsidRDefault="005F173E" w:rsidP="005F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оформите в рабочей тетради и заполните в соответствии с заданием</w:t>
      </w:r>
    </w:p>
    <w:p w:rsidR="00434A4B" w:rsidRDefault="00434A4B"/>
    <w:sectPr w:rsidR="0043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854"/>
    <w:multiLevelType w:val="hybridMultilevel"/>
    <w:tmpl w:val="C4FED1E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73E"/>
    <w:rsid w:val="00434A4B"/>
    <w:rsid w:val="00502A1F"/>
    <w:rsid w:val="005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3E"/>
    <w:pPr>
      <w:ind w:left="720"/>
      <w:contextualSpacing/>
    </w:pPr>
  </w:style>
  <w:style w:type="table" w:styleId="a4">
    <w:name w:val="Table Grid"/>
    <w:basedOn w:val="a1"/>
    <w:uiPriority w:val="59"/>
    <w:rsid w:val="005F1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2020-04-30T06:33:00Z</dcterms:created>
  <dcterms:modified xsi:type="dcterms:W3CDTF">2020-04-30T06:52:00Z</dcterms:modified>
</cp:coreProperties>
</file>